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tabs>
          <w:tab w:val="left" w:leader="none" w:pos="1620"/>
        </w:tabs>
        <w:ind w:left="1622" w:hanging="1622"/>
        <w:rPr>
          <w:color w:val="595959"/>
          <w:sz w:val="22"/>
          <w:szCs w:val="22"/>
        </w:rPr>
      </w:pPr>
      <w:r w:rsidDel="00000000" w:rsidR="00000000" w:rsidRPr="00000000">
        <w:rPr>
          <w:b w:val="1"/>
          <w:color w:val="595959"/>
          <w:sz w:val="22"/>
          <w:szCs w:val="22"/>
          <w:rtl w:val="0"/>
        </w:rPr>
        <w:t xml:space="preserve">EVENT DESCRIPTION SHEET</w:t>
      </w:r>
      <w:r w:rsidDel="00000000" w:rsidR="00000000" w:rsidRPr="00000000">
        <w:rPr>
          <w:rtl w:val="0"/>
        </w:rPr>
      </w:r>
    </w:p>
    <w:p w:rsidR="00000000" w:rsidDel="00000000" w:rsidP="00000000" w:rsidRDefault="00000000" w:rsidRPr="00000000" w14:paraId="00000003">
      <w:pPr>
        <w:spacing w:after="60" w:lineRule="auto"/>
        <w:rPr>
          <w:i w:val="1"/>
          <w:color w:val="4aa55b"/>
          <w:sz w:val="16"/>
          <w:szCs w:val="16"/>
        </w:rPr>
      </w:pPr>
      <w:r w:rsidDel="00000000" w:rsidR="00000000" w:rsidRPr="00000000">
        <w:rPr>
          <w:i w:val="1"/>
          <w:color w:val="4aa55b"/>
          <w:sz w:val="16"/>
          <w:szCs w:val="16"/>
          <w:rtl w:val="0"/>
        </w:rPr>
        <w:t xml:space="preserve">(To be filled in and uploaded as deliverable in the Portal Grant Management System, at the due date foreseen in the system.</w:t>
      </w:r>
    </w:p>
    <w:p w:rsidR="00000000" w:rsidDel="00000000" w:rsidP="00000000" w:rsidRDefault="00000000" w:rsidRPr="00000000" w14:paraId="00000004">
      <w:pPr>
        <w:rPr>
          <w:i w:val="1"/>
          <w:color w:val="4aa55b"/>
          <w:sz w:val="16"/>
          <w:szCs w:val="16"/>
        </w:rPr>
      </w:pPr>
      <w:r w:rsidDel="00000000" w:rsidR="00000000" w:rsidRPr="00000000">
        <w:rPr/>
        <w:drawing>
          <wp:inline distB="0" distT="0" distL="0" distR="0">
            <wp:extent cx="131445" cy="131445"/>
            <wp:effectExtent b="0" l="0" r="0" 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i w:val="1"/>
          <w:color w:val="4aa55b"/>
          <w:sz w:val="16"/>
          <w:szCs w:val="16"/>
          <w:rtl w:val="0"/>
        </w:rPr>
        <w:t xml:space="preserve">Please provide one sheet per event (one event = one workpackage = one lump sum).)</w:t>
      </w:r>
    </w:p>
    <w:tbl>
      <w:tblPr>
        <w:tblStyle w:val="Table1"/>
        <w:tblW w:w="8363.0" w:type="dxa"/>
        <w:jc w:val="left"/>
        <w:tblInd w:w="135.0" w:type="dxa"/>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400"/>
      </w:tblPr>
      <w:tblGrid>
        <w:gridCol w:w="3788"/>
        <w:gridCol w:w="4575"/>
        <w:tblGridChange w:id="0">
          <w:tblGrid>
            <w:gridCol w:w="3788"/>
            <w:gridCol w:w="4575"/>
          </w:tblGrid>
        </w:tblGridChange>
      </w:tblGrid>
      <w:tr>
        <w:trPr>
          <w:cantSplit w:val="0"/>
          <w:trHeight w:val="447" w:hRule="atLeast"/>
          <w:tblHeader w:val="0"/>
        </w:trPr>
        <w:tc>
          <w:tcPr>
            <w:gridSpan w:val="2"/>
            <w:shd w:fill="d9d9d9" w:val="clear"/>
            <w:vAlign w:val="center"/>
          </w:tcPr>
          <w:p w:rsidR="00000000" w:rsidDel="00000000" w:rsidP="00000000" w:rsidRDefault="00000000" w:rsidRPr="00000000" w14:paraId="00000005">
            <w:pPr>
              <w:spacing w:after="120" w:before="120" w:lineRule="auto"/>
              <w:ind w:right="4"/>
              <w:rPr>
                <w:color w:val="595959"/>
              </w:rPr>
            </w:pPr>
            <w:r w:rsidDel="00000000" w:rsidR="00000000" w:rsidRPr="00000000">
              <w:rPr>
                <w:b w:val="1"/>
                <w:color w:val="595959"/>
                <w:rtl w:val="0"/>
              </w:rPr>
              <w:t xml:space="preserve">PROJECT</w:t>
            </w:r>
            <w:r w:rsidDel="00000000" w:rsidR="00000000" w:rsidRPr="00000000">
              <w:rPr>
                <w:rtl w:val="0"/>
              </w:rPr>
            </w:r>
          </w:p>
        </w:tc>
      </w:tr>
      <w:tr>
        <w:trPr>
          <w:cantSplit w:val="0"/>
          <w:trHeight w:val="447" w:hRule="atLeast"/>
          <w:tblHeader w:val="0"/>
        </w:trPr>
        <w:tc>
          <w:tcPr>
            <w:shd w:fill="d9d9d9" w:val="clear"/>
            <w:vAlign w:val="center"/>
          </w:tcPr>
          <w:p w:rsidR="00000000" w:rsidDel="00000000" w:rsidP="00000000" w:rsidRDefault="00000000" w:rsidRPr="00000000" w14:paraId="00000007">
            <w:pPr>
              <w:spacing w:after="120" w:before="120" w:lineRule="auto"/>
              <w:ind w:right="4"/>
              <w:rPr>
                <w:color w:val="595959"/>
                <w:sz w:val="18"/>
                <w:szCs w:val="18"/>
              </w:rPr>
            </w:pPr>
            <w:r w:rsidDel="00000000" w:rsidR="00000000" w:rsidRPr="00000000">
              <w:rPr>
                <w:b w:val="1"/>
                <w:color w:val="595959"/>
                <w:sz w:val="18"/>
                <w:szCs w:val="18"/>
                <w:rtl w:val="0"/>
              </w:rPr>
              <w:t xml:space="preserve">Project name and acronym: </w:t>
            </w:r>
            <w:r w:rsidDel="00000000" w:rsidR="00000000" w:rsidRPr="00000000">
              <w:rPr>
                <w:rtl w:val="0"/>
              </w:rPr>
            </w:r>
          </w:p>
        </w:tc>
        <w:tc>
          <w:tcPr>
            <w:shd w:fill="ffffff" w:val="clear"/>
            <w:vAlign w:val="center"/>
          </w:tcPr>
          <w:p w:rsidR="00000000" w:rsidDel="00000000" w:rsidP="00000000" w:rsidRDefault="00000000" w:rsidRPr="00000000" w14:paraId="00000008">
            <w:pPr>
              <w:spacing w:after="120" w:before="120" w:lineRule="auto"/>
              <w:ind w:right="4"/>
              <w:rPr>
                <w:color w:val="595959"/>
                <w:sz w:val="18"/>
                <w:szCs w:val="18"/>
              </w:rPr>
            </w:pPr>
            <w:r w:rsidDel="00000000" w:rsidR="00000000" w:rsidRPr="00000000">
              <w:rPr>
                <w:color w:val="595959"/>
                <w:sz w:val="18"/>
                <w:szCs w:val="18"/>
                <w:rtl w:val="0"/>
              </w:rPr>
              <w:t xml:space="preserve">Young Workforce – Youth and Gender Equality for Europe’s Welfare [Yo-Wo]</w:t>
            </w:r>
          </w:p>
        </w:tc>
      </w:tr>
      <w:tr>
        <w:trPr>
          <w:cantSplit w:val="0"/>
          <w:trHeight w:val="447" w:hRule="atLeast"/>
          <w:tblHeader w:val="0"/>
        </w:trPr>
        <w:tc>
          <w:tcPr>
            <w:shd w:fill="d9d9d9" w:val="clear"/>
            <w:vAlign w:val="center"/>
          </w:tcPr>
          <w:p w:rsidR="00000000" w:rsidDel="00000000" w:rsidP="00000000" w:rsidRDefault="00000000" w:rsidRPr="00000000" w14:paraId="00000009">
            <w:pPr>
              <w:spacing w:after="120" w:before="120" w:lineRule="auto"/>
              <w:ind w:right="4"/>
              <w:rPr>
                <w:b w:val="1"/>
                <w:color w:val="595959"/>
                <w:sz w:val="18"/>
                <w:szCs w:val="18"/>
              </w:rPr>
            </w:pPr>
            <w:r w:rsidDel="00000000" w:rsidR="00000000" w:rsidRPr="00000000">
              <w:rPr>
                <w:b w:val="1"/>
                <w:color w:val="595959"/>
                <w:sz w:val="18"/>
                <w:szCs w:val="18"/>
                <w:rtl w:val="0"/>
              </w:rPr>
              <w:t xml:space="preserve">Participant</w:t>
            </w:r>
            <w:r w:rsidDel="00000000" w:rsidR="00000000" w:rsidRPr="00000000">
              <w:rPr>
                <w:b w:val="1"/>
                <w:sz w:val="18"/>
                <w:szCs w:val="18"/>
                <w:rtl w:val="0"/>
              </w:rPr>
              <w:t xml:space="preserve">:</w:t>
            </w:r>
            <w:r w:rsidDel="00000000" w:rsidR="00000000" w:rsidRPr="00000000">
              <w:rPr>
                <w:rtl w:val="0"/>
              </w:rPr>
            </w:r>
          </w:p>
        </w:tc>
        <w:tc>
          <w:tcPr>
            <w:shd w:fill="ffffff" w:val="clear"/>
            <w:vAlign w:val="center"/>
          </w:tcPr>
          <w:p w:rsidR="00000000" w:rsidDel="00000000" w:rsidP="00000000" w:rsidRDefault="00000000" w:rsidRPr="00000000" w14:paraId="0000000A">
            <w:pPr>
              <w:spacing w:after="120" w:before="120" w:lineRule="auto"/>
              <w:ind w:right="4"/>
              <w:rPr>
                <w:color w:val="595959"/>
                <w:sz w:val="18"/>
                <w:szCs w:val="18"/>
              </w:rPr>
            </w:pPr>
            <w:r w:rsidDel="00000000" w:rsidR="00000000" w:rsidRPr="00000000">
              <w:rPr>
                <w:color w:val="595959"/>
                <w:sz w:val="18"/>
                <w:szCs w:val="18"/>
                <w:rtl w:val="0"/>
              </w:rPr>
              <w:t xml:space="preserve">Bulgarian Youth Association (BYA) </w:t>
            </w:r>
          </w:p>
        </w:tc>
      </w:tr>
      <w:tr>
        <w:trPr>
          <w:cantSplit w:val="0"/>
          <w:trHeight w:val="447" w:hRule="atLeast"/>
          <w:tblHeader w:val="0"/>
        </w:trPr>
        <w:tc>
          <w:tcPr>
            <w:shd w:fill="d9d9d9" w:val="clear"/>
            <w:vAlign w:val="center"/>
          </w:tcPr>
          <w:p w:rsidR="00000000" w:rsidDel="00000000" w:rsidP="00000000" w:rsidRDefault="00000000" w:rsidRPr="00000000" w14:paraId="0000000B">
            <w:pPr>
              <w:spacing w:after="120" w:before="120" w:lineRule="auto"/>
              <w:ind w:right="4"/>
              <w:rPr>
                <w:b w:val="1"/>
                <w:color w:val="595959"/>
                <w:sz w:val="18"/>
                <w:szCs w:val="18"/>
              </w:rPr>
            </w:pPr>
            <w:r w:rsidDel="00000000" w:rsidR="00000000" w:rsidRPr="00000000">
              <w:rPr>
                <w:b w:val="1"/>
                <w:color w:val="595959"/>
                <w:sz w:val="18"/>
                <w:szCs w:val="18"/>
                <w:rtl w:val="0"/>
              </w:rPr>
              <w:t xml:space="preserve">PIC number:</w:t>
            </w:r>
          </w:p>
        </w:tc>
        <w:tc>
          <w:tcPr>
            <w:shd w:fill="ffffff" w:val="clear"/>
            <w:vAlign w:val="center"/>
          </w:tcPr>
          <w:p w:rsidR="00000000" w:rsidDel="00000000" w:rsidP="00000000" w:rsidRDefault="00000000" w:rsidRPr="00000000" w14:paraId="0000000C">
            <w:pPr>
              <w:rPr>
                <w:sz w:val="18"/>
                <w:szCs w:val="18"/>
              </w:rPr>
            </w:pPr>
            <w:r w:rsidDel="00000000" w:rsidR="00000000" w:rsidRPr="00000000">
              <w:rPr>
                <w:sz w:val="18"/>
                <w:szCs w:val="18"/>
                <w:rtl w:val="0"/>
              </w:rPr>
              <w:t xml:space="preserve">937119523 / E10036181</w:t>
            </w:r>
          </w:p>
        </w:tc>
      </w:tr>
    </w:tbl>
    <w:p w:rsidR="00000000" w:rsidDel="00000000" w:rsidP="00000000" w:rsidRDefault="00000000" w:rsidRPr="00000000" w14:paraId="0000000D">
      <w:pPr>
        <w:rPr/>
      </w:pPr>
      <w:r w:rsidDel="00000000" w:rsidR="00000000" w:rsidRPr="00000000">
        <w:rPr>
          <w:rtl w:val="0"/>
        </w:rPr>
      </w:r>
    </w:p>
    <w:tbl>
      <w:tblPr>
        <w:tblStyle w:val="Table2"/>
        <w:tblW w:w="8374.999999999998" w:type="dxa"/>
        <w:jc w:val="center"/>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000"/>
      </w:tblPr>
      <w:tblGrid>
        <w:gridCol w:w="2564"/>
        <w:gridCol w:w="1559"/>
        <w:gridCol w:w="2693"/>
        <w:gridCol w:w="1559"/>
        <w:tblGridChange w:id="0">
          <w:tblGrid>
            <w:gridCol w:w="2564"/>
            <w:gridCol w:w="1559"/>
            <w:gridCol w:w="2693"/>
            <w:gridCol w:w="1559"/>
          </w:tblGrid>
        </w:tblGridChange>
      </w:tblGrid>
      <w:tr>
        <w:trPr>
          <w:cantSplit w:val="0"/>
          <w:trHeight w:val="142" w:hRule="atLeast"/>
          <w:tblHeader w:val="0"/>
        </w:trPr>
        <w:tc>
          <w:tcPr>
            <w:gridSpan w:val="4"/>
            <w:shd w:fill="d9d9d9" w:val="clear"/>
          </w:tcPr>
          <w:p w:rsidR="00000000" w:rsidDel="00000000" w:rsidP="00000000" w:rsidRDefault="00000000" w:rsidRPr="00000000" w14:paraId="0000000E">
            <w:pPr>
              <w:spacing w:after="120" w:before="120" w:lineRule="auto"/>
              <w:rPr>
                <w:b w:val="1"/>
                <w:smallCaps w:val="1"/>
                <w:color w:val="595959"/>
              </w:rPr>
            </w:pPr>
            <w:r w:rsidDel="00000000" w:rsidR="00000000" w:rsidRPr="00000000">
              <w:rPr>
                <w:b w:val="1"/>
                <w:smallCaps w:val="1"/>
                <w:color w:val="595959"/>
                <w:rtl w:val="0"/>
              </w:rPr>
              <w:t xml:space="preserve">EVENT DESCRIPTION</w:t>
            </w:r>
          </w:p>
        </w:tc>
      </w:tr>
      <w:tr>
        <w:trPr>
          <w:cantSplit w:val="0"/>
          <w:trHeight w:val="142" w:hRule="atLeast"/>
          <w:tblHeader w:val="0"/>
        </w:trPr>
        <w:tc>
          <w:tcPr>
            <w:shd w:fill="d9d9d9" w:val="clear"/>
            <w:vAlign w:val="center"/>
          </w:tcPr>
          <w:p w:rsidR="00000000" w:rsidDel="00000000" w:rsidP="00000000" w:rsidRDefault="00000000" w:rsidRPr="00000000" w14:paraId="00000012">
            <w:pPr>
              <w:spacing w:after="120" w:before="120" w:lineRule="auto"/>
              <w:rPr>
                <w:b w:val="1"/>
                <w:color w:val="595959"/>
                <w:sz w:val="18"/>
                <w:szCs w:val="18"/>
              </w:rPr>
            </w:pPr>
            <w:r w:rsidDel="00000000" w:rsidR="00000000" w:rsidRPr="00000000">
              <w:rPr>
                <w:b w:val="1"/>
                <w:color w:val="595959"/>
                <w:sz w:val="18"/>
                <w:szCs w:val="18"/>
                <w:rtl w:val="0"/>
              </w:rPr>
              <w:t xml:space="preserve">Event number:</w:t>
            </w:r>
          </w:p>
        </w:tc>
        <w:tc>
          <w:tcPr>
            <w:gridSpan w:val="3"/>
            <w:shd w:fill="ffffff" w:val="clear"/>
            <w:vAlign w:val="center"/>
          </w:tcPr>
          <w:p w:rsidR="00000000" w:rsidDel="00000000" w:rsidP="00000000" w:rsidRDefault="00000000" w:rsidRPr="00000000" w14:paraId="00000013">
            <w:pPr>
              <w:spacing w:after="120" w:before="120" w:lineRule="auto"/>
              <w:rPr>
                <w:color w:val="595959"/>
                <w:sz w:val="18"/>
                <w:szCs w:val="18"/>
              </w:rPr>
            </w:pPr>
            <w:r w:rsidDel="00000000" w:rsidR="00000000" w:rsidRPr="00000000">
              <w:rPr>
                <w:rFonts w:ascii="Verdana" w:cs="Verdana" w:eastAsia="Verdana" w:hAnsi="Verdana"/>
                <w:color w:val="333333"/>
                <w:highlight w:val="white"/>
                <w:rtl w:val="0"/>
              </w:rPr>
              <w:t xml:space="preserve">WP 7</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6">
            <w:pPr>
              <w:spacing w:after="120" w:before="120" w:lineRule="auto"/>
              <w:rPr>
                <w:b w:val="1"/>
                <w:smallCaps w:val="1"/>
                <w:color w:val="595959"/>
              </w:rPr>
            </w:pPr>
            <w:r w:rsidDel="00000000" w:rsidR="00000000" w:rsidRPr="00000000">
              <w:rPr>
                <w:b w:val="1"/>
                <w:color w:val="595959"/>
                <w:sz w:val="18"/>
                <w:szCs w:val="18"/>
                <w:rtl w:val="0"/>
              </w:rPr>
              <w:t xml:space="preserve">Event name:</w:t>
            </w:r>
            <w:r w:rsidDel="00000000" w:rsidR="00000000" w:rsidRPr="00000000">
              <w:rPr>
                <w:rtl w:val="0"/>
              </w:rPr>
            </w:r>
          </w:p>
        </w:tc>
        <w:tc>
          <w:tcPr>
            <w:gridSpan w:val="3"/>
            <w:shd w:fill="ffffff" w:val="clear"/>
            <w:vAlign w:val="center"/>
          </w:tcPr>
          <w:p w:rsidR="00000000" w:rsidDel="00000000" w:rsidP="00000000" w:rsidRDefault="00000000" w:rsidRPr="00000000" w14:paraId="00000017">
            <w:pPr>
              <w:spacing w:after="120" w:before="120" w:lineRule="auto"/>
              <w:rPr>
                <w:smallCaps w:val="1"/>
                <w:color w:val="595959"/>
              </w:rPr>
            </w:pPr>
            <w:r w:rsidDel="00000000" w:rsidR="00000000" w:rsidRPr="00000000">
              <w:rPr>
                <w:rFonts w:ascii="Verdana" w:cs="Verdana" w:eastAsia="Verdana" w:hAnsi="Verdana"/>
                <w:color w:val="333333"/>
                <w:highlight w:val="white"/>
                <w:rtl w:val="0"/>
              </w:rPr>
              <w:t xml:space="preserve">Europe for youth and social innovation through EU policies</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A">
            <w:pPr>
              <w:spacing w:after="120" w:before="120" w:lineRule="auto"/>
              <w:rPr>
                <w:b w:val="1"/>
                <w:color w:val="595959"/>
                <w:sz w:val="18"/>
                <w:szCs w:val="18"/>
              </w:rPr>
            </w:pPr>
            <w:r w:rsidDel="00000000" w:rsidR="00000000" w:rsidRPr="00000000">
              <w:rPr>
                <w:b w:val="1"/>
                <w:color w:val="595959"/>
                <w:sz w:val="18"/>
                <w:szCs w:val="18"/>
                <w:rtl w:val="0"/>
              </w:rPr>
              <w:t xml:space="preserve">Type:</w:t>
            </w:r>
          </w:p>
        </w:tc>
        <w:tc>
          <w:tcPr>
            <w:gridSpan w:val="3"/>
            <w:shd w:fill="ffffff" w:val="clear"/>
            <w:vAlign w:val="center"/>
          </w:tcPr>
          <w:p w:rsidR="00000000" w:rsidDel="00000000" w:rsidP="00000000" w:rsidRDefault="00000000" w:rsidRPr="00000000" w14:paraId="0000001B">
            <w:pPr>
              <w:spacing w:after="120" w:before="120" w:lineRule="auto"/>
              <w:rPr>
                <w:color w:val="595959"/>
                <w:sz w:val="18"/>
                <w:szCs w:val="18"/>
              </w:rPr>
            </w:pPr>
            <w:r w:rsidDel="00000000" w:rsidR="00000000" w:rsidRPr="00000000">
              <w:rPr>
                <w:color w:val="595959"/>
                <w:sz w:val="18"/>
                <w:szCs w:val="18"/>
                <w:rtl w:val="0"/>
              </w:rPr>
              <w:t xml:space="preserve">workshop, seminar, debate, visits </w:t>
            </w:r>
          </w:p>
        </w:tc>
      </w:tr>
      <w:tr>
        <w:trPr>
          <w:cantSplit w:val="0"/>
          <w:trHeight w:val="142" w:hRule="atLeast"/>
          <w:tblHeader w:val="0"/>
        </w:trPr>
        <w:tc>
          <w:tcPr>
            <w:shd w:fill="d9d9d9" w:val="clear"/>
            <w:vAlign w:val="center"/>
          </w:tcPr>
          <w:p w:rsidR="00000000" w:rsidDel="00000000" w:rsidP="00000000" w:rsidRDefault="00000000" w:rsidRPr="00000000" w14:paraId="0000001E">
            <w:pPr>
              <w:spacing w:after="120" w:before="120" w:lineRule="auto"/>
              <w:rPr>
                <w:b w:val="1"/>
                <w:color w:val="595959"/>
                <w:sz w:val="18"/>
                <w:szCs w:val="18"/>
              </w:rPr>
            </w:pPr>
            <w:r w:rsidDel="00000000" w:rsidR="00000000" w:rsidRPr="00000000">
              <w:rPr>
                <w:b w:val="1"/>
                <w:color w:val="595959"/>
                <w:sz w:val="18"/>
                <w:szCs w:val="18"/>
                <w:rtl w:val="0"/>
              </w:rPr>
              <w:t xml:space="preserve">In situ/online:</w:t>
            </w:r>
          </w:p>
        </w:tc>
        <w:tc>
          <w:tcPr>
            <w:gridSpan w:val="3"/>
            <w:shd w:fill="ffffff" w:val="clear"/>
            <w:vAlign w:val="center"/>
          </w:tcPr>
          <w:p w:rsidR="00000000" w:rsidDel="00000000" w:rsidP="00000000" w:rsidRDefault="00000000" w:rsidRPr="00000000" w14:paraId="0000001F">
            <w:pPr>
              <w:spacing w:after="120" w:before="120" w:lineRule="auto"/>
              <w:rPr>
                <w:color w:val="595959"/>
                <w:sz w:val="18"/>
                <w:szCs w:val="18"/>
              </w:rPr>
            </w:pPr>
            <w:r w:rsidDel="00000000" w:rsidR="00000000" w:rsidRPr="00000000">
              <w:rPr>
                <w:i w:val="1"/>
                <w:color w:val="4aa55b"/>
                <w:sz w:val="18"/>
                <w:szCs w:val="18"/>
                <w:rtl w:val="0"/>
              </w:rPr>
              <w:t xml:space="preserve">[</w:t>
            </w:r>
            <w:r w:rsidDel="00000000" w:rsidR="00000000" w:rsidRPr="00000000">
              <w:rPr>
                <w:color w:val="595959"/>
                <w:sz w:val="18"/>
                <w:szCs w:val="18"/>
                <w:rtl w:val="0"/>
              </w:rPr>
              <w:t xml:space="preserve">in-situ</w:t>
            </w:r>
            <w:r w:rsidDel="00000000" w:rsidR="00000000" w:rsidRPr="00000000">
              <w:rPr>
                <w:i w:val="1"/>
                <w:color w:val="4aa55b"/>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2">
            <w:pPr>
              <w:spacing w:after="120" w:before="120" w:lineRule="auto"/>
              <w:rPr>
                <w:b w:val="1"/>
                <w:color w:val="595959"/>
                <w:sz w:val="18"/>
                <w:szCs w:val="18"/>
              </w:rPr>
            </w:pPr>
            <w:r w:rsidDel="00000000" w:rsidR="00000000" w:rsidRPr="00000000">
              <w:rPr>
                <w:b w:val="1"/>
                <w:color w:val="595959"/>
                <w:sz w:val="18"/>
                <w:szCs w:val="18"/>
                <w:rtl w:val="0"/>
              </w:rPr>
              <w:t xml:space="preserve">Location:</w:t>
            </w:r>
          </w:p>
        </w:tc>
        <w:tc>
          <w:tcPr>
            <w:gridSpan w:val="3"/>
            <w:shd w:fill="ffffff" w:val="clear"/>
            <w:vAlign w:val="center"/>
          </w:tcPr>
          <w:p w:rsidR="00000000" w:rsidDel="00000000" w:rsidP="00000000" w:rsidRDefault="00000000" w:rsidRPr="00000000" w14:paraId="00000023">
            <w:pPr>
              <w:spacing w:after="120" w:before="120" w:lineRule="auto"/>
              <w:rPr>
                <w:color w:val="595959"/>
                <w:sz w:val="18"/>
                <w:szCs w:val="18"/>
              </w:rPr>
            </w:pPr>
            <w:r w:rsidDel="00000000" w:rsidR="00000000" w:rsidRPr="00000000">
              <w:rPr>
                <w:color w:val="595959"/>
                <w:sz w:val="18"/>
                <w:szCs w:val="18"/>
                <w:rtl w:val="0"/>
              </w:rPr>
              <w:t xml:space="preserve">Sofia; Vratsa; Republic of Bulgaria</w:t>
            </w:r>
          </w:p>
        </w:tc>
      </w:tr>
      <w:tr>
        <w:trPr>
          <w:cantSplit w:val="0"/>
          <w:trHeight w:val="142" w:hRule="atLeast"/>
          <w:tblHeader w:val="0"/>
        </w:trPr>
        <w:tc>
          <w:tcPr>
            <w:shd w:fill="d9d9d9" w:val="clear"/>
            <w:vAlign w:val="center"/>
          </w:tcPr>
          <w:p w:rsidR="00000000" w:rsidDel="00000000" w:rsidP="00000000" w:rsidRDefault="00000000" w:rsidRPr="00000000" w14:paraId="00000026">
            <w:pPr>
              <w:spacing w:after="120" w:before="120" w:lineRule="auto"/>
              <w:rPr>
                <w:b w:val="1"/>
                <w:color w:val="595959"/>
                <w:sz w:val="18"/>
                <w:szCs w:val="18"/>
              </w:rPr>
            </w:pPr>
            <w:r w:rsidDel="00000000" w:rsidR="00000000" w:rsidRPr="00000000">
              <w:rPr>
                <w:b w:val="1"/>
                <w:color w:val="595959"/>
                <w:sz w:val="18"/>
                <w:szCs w:val="18"/>
                <w:rtl w:val="0"/>
              </w:rPr>
              <w:t xml:space="preserve">Date(s):</w:t>
            </w:r>
          </w:p>
        </w:tc>
        <w:tc>
          <w:tcPr>
            <w:gridSpan w:val="3"/>
            <w:shd w:fill="ffffff" w:val="clear"/>
            <w:vAlign w:val="center"/>
          </w:tcPr>
          <w:p w:rsidR="00000000" w:rsidDel="00000000" w:rsidP="00000000" w:rsidRDefault="00000000" w:rsidRPr="00000000" w14:paraId="00000027">
            <w:pPr>
              <w:spacing w:after="120" w:before="120" w:lineRule="auto"/>
              <w:rPr>
                <w:color w:val="595959"/>
                <w:sz w:val="18"/>
                <w:szCs w:val="18"/>
              </w:rPr>
            </w:pPr>
            <w:r w:rsidDel="00000000" w:rsidR="00000000" w:rsidRPr="00000000">
              <w:rPr>
                <w:color w:val="595959"/>
                <w:sz w:val="18"/>
                <w:szCs w:val="18"/>
                <w:rtl w:val="0"/>
              </w:rPr>
              <w:t xml:space="preserve">[18-21/06/2024] 18-21 June 2024</w:t>
            </w:r>
          </w:p>
        </w:tc>
      </w:tr>
      <w:tr>
        <w:trPr>
          <w:cantSplit w:val="0"/>
          <w:trHeight w:val="142" w:hRule="atLeast"/>
          <w:tblHeader w:val="0"/>
        </w:trPr>
        <w:tc>
          <w:tcPr>
            <w:shd w:fill="d9d9d9" w:val="clear"/>
            <w:vAlign w:val="center"/>
          </w:tcPr>
          <w:p w:rsidR="00000000" w:rsidDel="00000000" w:rsidP="00000000" w:rsidRDefault="00000000" w:rsidRPr="00000000" w14:paraId="0000002A">
            <w:pPr>
              <w:spacing w:after="120" w:before="120" w:lineRule="auto"/>
              <w:rPr>
                <w:b w:val="1"/>
                <w:color w:val="595959"/>
                <w:sz w:val="18"/>
                <w:szCs w:val="18"/>
              </w:rPr>
            </w:pPr>
            <w:r w:rsidDel="00000000" w:rsidR="00000000" w:rsidRPr="00000000">
              <w:rPr>
                <w:b w:val="1"/>
                <w:color w:val="595959"/>
                <w:sz w:val="18"/>
                <w:szCs w:val="18"/>
                <w:rtl w:val="0"/>
              </w:rPr>
              <w:t xml:space="preserve">Website(s) (if any):</w:t>
            </w:r>
          </w:p>
        </w:tc>
        <w:tc>
          <w:tcPr>
            <w:gridSpan w:val="3"/>
            <w:shd w:fill="ffffff" w:val="clear"/>
            <w:vAlign w:val="center"/>
          </w:tcPr>
          <w:p w:rsidR="00000000" w:rsidDel="00000000" w:rsidP="00000000" w:rsidRDefault="00000000" w:rsidRPr="00000000" w14:paraId="0000002B">
            <w:pPr>
              <w:spacing w:after="0" w:lineRule="auto"/>
              <w:rPr>
                <w:color w:val="595959"/>
                <w:sz w:val="18"/>
                <w:szCs w:val="18"/>
              </w:rPr>
            </w:pPr>
            <w:hyperlink r:id="rId8">
              <w:r w:rsidDel="00000000" w:rsidR="00000000" w:rsidRPr="00000000">
                <w:rPr>
                  <w:rFonts w:ascii="Times New Roman" w:cs="Times New Roman" w:eastAsia="Times New Roman" w:hAnsi="Times New Roman"/>
                  <w:color w:val="1155cc"/>
                  <w:sz w:val="24"/>
                  <w:szCs w:val="24"/>
                  <w:u w:val="single"/>
                  <w:rtl w:val="0"/>
                </w:rPr>
                <w:t xml:space="preserve">https://www.lapoblallarga.es/va/pagina/projecte-yo-wo</w:t>
              </w:r>
            </w:hyperlink>
            <w:r w:rsidDel="00000000" w:rsidR="00000000" w:rsidRPr="00000000">
              <w:rPr>
                <w:rFonts w:ascii="Times New Roman" w:cs="Times New Roman" w:eastAsia="Times New Roman" w:hAnsi="Times New Roman"/>
                <w:sz w:val="24"/>
                <w:szCs w:val="24"/>
                <w:rtl w:val="0"/>
              </w:rPr>
              <w:t xml:space="preserve"> </w:t>
              <w:br w:type="textWrapping"/>
            </w:r>
            <w:hyperlink r:id="rId9">
              <w:r w:rsidDel="00000000" w:rsidR="00000000" w:rsidRPr="00000000">
                <w:rPr>
                  <w:rFonts w:ascii="Times New Roman" w:cs="Times New Roman" w:eastAsia="Times New Roman" w:hAnsi="Times New Roman"/>
                  <w:color w:val="1155cc"/>
                  <w:sz w:val="24"/>
                  <w:szCs w:val="24"/>
                  <w:u w:val="single"/>
                  <w:rtl w:val="0"/>
                </w:rPr>
                <w:t xml:space="preserve">https://www.lapoblallarga.es/va/noticia-pagina/projectes-europeus</w:t>
              </w:r>
            </w:hyperlink>
            <w:r w:rsidDel="00000000" w:rsidR="00000000" w:rsidRPr="00000000">
              <w:rPr>
                <w:rFonts w:ascii="Times New Roman" w:cs="Times New Roman" w:eastAsia="Times New Roman" w:hAnsi="Times New Roman"/>
                <w:sz w:val="24"/>
                <w:szCs w:val="24"/>
                <w:rtl w:val="0"/>
              </w:rPr>
              <w:t xml:space="preserve"> </w:t>
              <w:br w:type="textWrapping"/>
            </w:r>
            <w:hyperlink r:id="rId10">
              <w:r w:rsidDel="00000000" w:rsidR="00000000" w:rsidRPr="00000000">
                <w:rPr>
                  <w:rFonts w:ascii="Times New Roman" w:cs="Times New Roman" w:eastAsia="Times New Roman" w:hAnsi="Times New Roman"/>
                  <w:color w:val="1155cc"/>
                  <w:sz w:val="24"/>
                  <w:szCs w:val="24"/>
                  <w:u w:val="single"/>
                  <w:rtl w:val="0"/>
                </w:rPr>
                <w:t xml:space="preserve">www.bulgarian-youth.eu</w:t>
              </w:r>
            </w:hyperlink>
            <w:r w:rsidDel="00000000" w:rsidR="00000000" w:rsidRPr="00000000">
              <w:rPr>
                <w:rFonts w:ascii="Times New Roman" w:cs="Times New Roman" w:eastAsia="Times New Roman" w:hAnsi="Times New Roman"/>
                <w:sz w:val="24"/>
                <w:szCs w:val="24"/>
                <w:rtl w:val="0"/>
              </w:rPr>
              <w:t xml:space="preserve"> </w:t>
              <w:tab/>
            </w:r>
            <w:hyperlink r:id="rId11">
              <w:r w:rsidDel="00000000" w:rsidR="00000000" w:rsidRPr="00000000">
                <w:rPr>
                  <w:rFonts w:ascii="Times New Roman" w:cs="Times New Roman" w:eastAsia="Times New Roman" w:hAnsi="Times New Roman"/>
                  <w:color w:val="1155cc"/>
                  <w:sz w:val="24"/>
                  <w:szCs w:val="24"/>
                  <w:u w:val="single"/>
                  <w:rtl w:val="0"/>
                </w:rPr>
                <w:t xml:space="preserve">https://cardet.org/projects/yowo-young-workforce-youth-and-gender-equality-for-europe-s-welfare/</w:t>
              </w:r>
            </w:hyperlink>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color w:val="1155cc"/>
                  <w:sz w:val="24"/>
                  <w:szCs w:val="24"/>
                  <w:u w:val="single"/>
                  <w:rtl w:val="0"/>
                </w:rPr>
                <w:t xml:space="preserve">https://cardet.org/project-news/conclusion-of-yowo-project/</w:t>
              </w:r>
            </w:hyperlink>
            <w:r w:rsidDel="00000000" w:rsidR="00000000" w:rsidRPr="00000000">
              <w:rPr>
                <w:rFonts w:ascii="Times New Roman" w:cs="Times New Roman" w:eastAsia="Times New Roman" w:hAnsi="Times New Roman"/>
                <w:sz w:val="24"/>
                <w:szCs w:val="24"/>
                <w:rtl w:val="0"/>
              </w:rPr>
              <w:t xml:space="preserve"> </w:t>
              <w:tab/>
              <w:tab/>
              <w:br w:type="textWrapping"/>
            </w:r>
            <w:hyperlink r:id="rId13">
              <w:r w:rsidDel="00000000" w:rsidR="00000000" w:rsidRPr="00000000">
                <w:rPr>
                  <w:rFonts w:ascii="Times New Roman" w:cs="Times New Roman" w:eastAsia="Times New Roman" w:hAnsi="Times New Roman"/>
                  <w:color w:val="1155cc"/>
                  <w:sz w:val="24"/>
                  <w:szCs w:val="24"/>
                  <w:u w:val="single"/>
                  <w:rtl w:val="0"/>
                </w:rPr>
                <w:t xml:space="preserve">https://www.mc-velenje.si/evropski-projekt</w:t>
              </w:r>
            </w:hyperlink>
            <w:r w:rsidDel="00000000" w:rsidR="00000000" w:rsidRPr="00000000">
              <w:rPr>
                <w:rFonts w:ascii="Times New Roman" w:cs="Times New Roman" w:eastAsia="Times New Roman" w:hAnsi="Times New Roman"/>
                <w:sz w:val="24"/>
                <w:szCs w:val="24"/>
                <w:rtl w:val="0"/>
              </w:rPr>
              <w:t xml:space="preserve"> </w:t>
              <w:tab/>
            </w:r>
            <w:hyperlink r:id="rId14">
              <w:r w:rsidDel="00000000" w:rsidR="00000000" w:rsidRPr="00000000">
                <w:rPr>
                  <w:rFonts w:ascii="Times New Roman" w:cs="Times New Roman" w:eastAsia="Times New Roman" w:hAnsi="Times New Roman"/>
                  <w:color w:val="1155cc"/>
                  <w:sz w:val="24"/>
                  <w:szCs w:val="24"/>
                  <w:u w:val="single"/>
                  <w:rtl w:val="0"/>
                </w:rPr>
                <w:t xml:space="preserve">https://eidpfoundation.org/Projects/</w:t>
              </w:r>
            </w:hyperlink>
            <w:r w:rsidDel="00000000" w:rsidR="00000000" w:rsidRPr="00000000">
              <w:rPr>
                <w:rFonts w:ascii="Times New Roman" w:cs="Times New Roman" w:eastAsia="Times New Roman" w:hAnsi="Times New Roman"/>
                <w:sz w:val="24"/>
                <w:szCs w:val="24"/>
                <w:rtl w:val="0"/>
              </w:rPr>
              <w:t xml:space="preserve"> </w:t>
              <w:tab/>
            </w:r>
            <w:hyperlink r:id="rId15">
              <w:r w:rsidDel="00000000" w:rsidR="00000000" w:rsidRPr="00000000">
                <w:rPr>
                  <w:rFonts w:ascii="Times New Roman" w:cs="Times New Roman" w:eastAsia="Times New Roman" w:hAnsi="Times New Roman"/>
                  <w:color w:val="1155cc"/>
                  <w:sz w:val="24"/>
                  <w:szCs w:val="24"/>
                  <w:u w:val="single"/>
                  <w:rtl w:val="0"/>
                </w:rPr>
                <w:t xml:space="preserve">https://www.ujszilvas.hu/ujszilvas/</w:t>
              </w:r>
            </w:hyperlink>
            <w:r w:rsidDel="00000000" w:rsidR="00000000" w:rsidRPr="00000000">
              <w:rPr>
                <w:rFonts w:ascii="Times New Roman" w:cs="Times New Roman" w:eastAsia="Times New Roman" w:hAnsi="Times New Roman"/>
                <w:sz w:val="24"/>
                <w:szCs w:val="24"/>
                <w:rtl w:val="0"/>
              </w:rPr>
              <w:t xml:space="preserve">  </w:t>
              <w:tab/>
            </w:r>
            <w:hyperlink r:id="rId16">
              <w:r w:rsidDel="00000000" w:rsidR="00000000" w:rsidRPr="00000000">
                <w:rPr>
                  <w:rFonts w:ascii="Times New Roman" w:cs="Times New Roman" w:eastAsia="Times New Roman" w:hAnsi="Times New Roman"/>
                  <w:color w:val="1155cc"/>
                  <w:sz w:val="24"/>
                  <w:szCs w:val="24"/>
                  <w:u w:val="single"/>
                  <w:rtl w:val="0"/>
                </w:rPr>
                <w:t xml:space="preserve">https://autokreacja.org/blog/2024/11/14/yo-wo-young-workforce-youth-and-gender-equality-for-europes-welfare-summary/</w:t>
              </w:r>
            </w:hyperlink>
            <w:r w:rsidDel="00000000" w:rsidR="00000000" w:rsidRPr="00000000">
              <w:rPr>
                <w:rFonts w:ascii="Times New Roman" w:cs="Times New Roman" w:eastAsia="Times New Roman" w:hAnsi="Times New Roman"/>
                <w:sz w:val="24"/>
                <w:szCs w:val="24"/>
                <w:rtl w:val="0"/>
              </w:rPr>
              <w:t xml:space="preserve">  </w:t>
            </w:r>
            <w:hyperlink r:id="rId17">
              <w:r w:rsidDel="00000000" w:rsidR="00000000" w:rsidRPr="00000000">
                <w:rPr>
                  <w:color w:val="1155cc"/>
                  <w:sz w:val="22"/>
                  <w:szCs w:val="22"/>
                  <w:highlight w:val="white"/>
                  <w:u w:val="single"/>
                  <w:rtl w:val="0"/>
                </w:rPr>
                <w:t xml:space="preserve">https://ajmonnet.eu/es/yo-wo/</w:t>
              </w:r>
            </w:hyperlink>
            <w:r w:rsidDel="00000000" w:rsidR="00000000" w:rsidRPr="00000000">
              <w:rPr>
                <w:color w:val="222222"/>
                <w:sz w:val="22"/>
                <w:szCs w:val="22"/>
                <w:highlight w:val="white"/>
                <w:rtl w:val="0"/>
              </w:rPr>
              <w:t xml:space="preserve"> </w:t>
            </w:r>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2E">
            <w:pPr>
              <w:spacing w:after="120" w:before="120" w:lineRule="auto"/>
              <w:rPr>
                <w:b w:val="1"/>
                <w:color w:val="595959"/>
                <w:sz w:val="18"/>
                <w:szCs w:val="18"/>
              </w:rPr>
            </w:pPr>
            <w:r w:rsidDel="00000000" w:rsidR="00000000" w:rsidRPr="00000000">
              <w:rPr>
                <w:b w:val="1"/>
                <w:color w:val="595959"/>
                <w:sz w:val="18"/>
                <w:szCs w:val="18"/>
                <w:rtl w:val="0"/>
              </w:rPr>
              <w:t xml:space="preserve">Participants</w:t>
            </w:r>
          </w:p>
        </w:tc>
      </w:tr>
      <w:tr>
        <w:trPr>
          <w:cantSplit w:val="0"/>
          <w:trHeight w:val="142" w:hRule="atLeast"/>
          <w:tblHeader w:val="0"/>
        </w:trPr>
        <w:tc>
          <w:tcPr>
            <w:shd w:fill="d9d9d9" w:val="clear"/>
            <w:vAlign w:val="center"/>
          </w:tcPr>
          <w:p w:rsidR="00000000" w:rsidDel="00000000" w:rsidP="00000000" w:rsidRDefault="00000000" w:rsidRPr="00000000" w14:paraId="00000032">
            <w:pPr>
              <w:spacing w:after="120" w:before="120" w:lineRule="auto"/>
              <w:rPr>
                <w:color w:val="595959"/>
                <w:sz w:val="16"/>
                <w:szCs w:val="16"/>
              </w:rPr>
            </w:pPr>
            <w:r w:rsidDel="00000000" w:rsidR="00000000" w:rsidRPr="00000000">
              <w:rPr>
                <w:color w:val="595959"/>
                <w:sz w:val="16"/>
                <w:szCs w:val="16"/>
                <w:rtl w:val="0"/>
              </w:rPr>
              <w:t xml:space="preserve">Female:</w:t>
            </w:r>
          </w:p>
        </w:tc>
        <w:tc>
          <w:tcPr>
            <w:gridSpan w:val="3"/>
            <w:shd w:fill="auto" w:val="clear"/>
            <w:vAlign w:val="center"/>
          </w:tcPr>
          <w:p w:rsidR="00000000" w:rsidDel="00000000" w:rsidP="00000000" w:rsidRDefault="00000000" w:rsidRPr="00000000" w14:paraId="00000033">
            <w:pPr>
              <w:spacing w:after="120" w:before="120" w:lineRule="auto"/>
              <w:rPr>
                <w:color w:val="595959"/>
                <w:sz w:val="18"/>
                <w:szCs w:val="18"/>
                <w:highlight w:val="yellow"/>
              </w:rPr>
            </w:pPr>
            <w:r w:rsidDel="00000000" w:rsidR="00000000" w:rsidRPr="00000000">
              <w:rPr>
                <w:color w:val="595959"/>
                <w:sz w:val="18"/>
                <w:szCs w:val="18"/>
                <w:rtl w:val="0"/>
              </w:rPr>
              <w:t xml:space="preserve">35</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36">
            <w:pPr>
              <w:spacing w:after="120" w:before="120" w:lineRule="auto"/>
              <w:rPr>
                <w:color w:val="595959"/>
                <w:sz w:val="16"/>
                <w:szCs w:val="16"/>
              </w:rPr>
            </w:pPr>
            <w:r w:rsidDel="00000000" w:rsidR="00000000" w:rsidRPr="00000000">
              <w:rPr>
                <w:color w:val="595959"/>
                <w:sz w:val="16"/>
                <w:szCs w:val="16"/>
                <w:rtl w:val="0"/>
              </w:rPr>
              <w:t xml:space="preserve">Male:</w:t>
            </w:r>
          </w:p>
        </w:tc>
        <w:tc>
          <w:tcPr>
            <w:gridSpan w:val="3"/>
            <w:shd w:fill="auto" w:val="clear"/>
            <w:vAlign w:val="center"/>
          </w:tcPr>
          <w:p w:rsidR="00000000" w:rsidDel="00000000" w:rsidP="00000000" w:rsidRDefault="00000000" w:rsidRPr="00000000" w14:paraId="00000037">
            <w:pPr>
              <w:spacing w:after="120" w:before="120" w:lineRule="auto"/>
              <w:rPr>
                <w:color w:val="595959"/>
                <w:sz w:val="18"/>
                <w:szCs w:val="18"/>
                <w:highlight w:val="yellow"/>
              </w:rPr>
            </w:pPr>
            <w:r w:rsidDel="00000000" w:rsidR="00000000" w:rsidRPr="00000000">
              <w:rPr>
                <w:color w:val="595959"/>
                <w:sz w:val="18"/>
                <w:szCs w:val="18"/>
                <w:rtl w:val="0"/>
              </w:rPr>
              <w:t xml:space="preserve">33</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3A">
            <w:pPr>
              <w:spacing w:after="120" w:before="120" w:lineRule="auto"/>
              <w:rPr>
                <w:color w:val="595959"/>
                <w:sz w:val="16"/>
                <w:szCs w:val="16"/>
              </w:rPr>
            </w:pPr>
            <w:r w:rsidDel="00000000" w:rsidR="00000000" w:rsidRPr="00000000">
              <w:rPr>
                <w:color w:val="595959"/>
                <w:sz w:val="16"/>
                <w:szCs w:val="16"/>
                <w:rtl w:val="0"/>
              </w:rPr>
              <w:t xml:space="preserve">Non-binary:</w:t>
            </w:r>
          </w:p>
        </w:tc>
        <w:tc>
          <w:tcPr>
            <w:gridSpan w:val="3"/>
            <w:shd w:fill="auto" w:val="clear"/>
            <w:vAlign w:val="center"/>
          </w:tcPr>
          <w:p w:rsidR="00000000" w:rsidDel="00000000" w:rsidP="00000000" w:rsidRDefault="00000000" w:rsidRPr="00000000" w14:paraId="0000003B">
            <w:pPr>
              <w:spacing w:after="120" w:before="120" w:lineRule="auto"/>
              <w:rPr>
                <w:color w:val="595959"/>
                <w:sz w:val="18"/>
                <w:szCs w:val="18"/>
              </w:rPr>
            </w:pPr>
            <w:r w:rsidDel="00000000" w:rsidR="00000000" w:rsidRPr="00000000">
              <w:rPr>
                <w:color w:val="595959"/>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3E">
            <w:pPr>
              <w:spacing w:after="120" w:before="120" w:lineRule="auto"/>
              <w:rPr>
                <w:color w:val="595959"/>
                <w:sz w:val="16"/>
                <w:szCs w:val="16"/>
              </w:rPr>
            </w:pPr>
            <w:r w:rsidDel="00000000" w:rsidR="00000000" w:rsidRPr="00000000">
              <w:rPr>
                <w:color w:val="595959"/>
                <w:sz w:val="16"/>
                <w:szCs w:val="16"/>
                <w:rtl w:val="0"/>
              </w:rPr>
              <w:t xml:space="preserve">From country 1 [Bulgaria]:</w:t>
            </w:r>
          </w:p>
        </w:tc>
        <w:tc>
          <w:tcPr>
            <w:gridSpan w:val="3"/>
            <w:shd w:fill="auto" w:val="clear"/>
            <w:vAlign w:val="center"/>
          </w:tcPr>
          <w:p w:rsidR="00000000" w:rsidDel="00000000" w:rsidP="00000000" w:rsidRDefault="00000000" w:rsidRPr="00000000" w14:paraId="0000003F">
            <w:pPr>
              <w:spacing w:after="120" w:before="120" w:lineRule="auto"/>
              <w:rPr>
                <w:color w:val="595959"/>
                <w:sz w:val="18"/>
                <w:szCs w:val="18"/>
              </w:rPr>
            </w:pPr>
            <w:r w:rsidDel="00000000" w:rsidR="00000000" w:rsidRPr="00000000">
              <w:rPr>
                <w:color w:val="595959"/>
                <w:sz w:val="18"/>
                <w:szCs w:val="18"/>
                <w:rtl w:val="0"/>
              </w:rPr>
              <w:t xml:space="preserve">53 (29 male, 24 female)</w:t>
            </w:r>
          </w:p>
        </w:tc>
      </w:tr>
      <w:tr>
        <w:trPr>
          <w:cantSplit w:val="0"/>
          <w:trHeight w:val="142" w:hRule="atLeast"/>
          <w:tblHeader w:val="0"/>
        </w:trPr>
        <w:tc>
          <w:tcPr>
            <w:shd w:fill="d9d9d9" w:val="clear"/>
            <w:vAlign w:val="center"/>
          </w:tcPr>
          <w:p w:rsidR="00000000" w:rsidDel="00000000" w:rsidP="00000000" w:rsidRDefault="00000000" w:rsidRPr="00000000" w14:paraId="00000042">
            <w:pPr>
              <w:spacing w:after="120" w:before="120" w:lineRule="auto"/>
              <w:rPr>
                <w:color w:val="595959"/>
                <w:sz w:val="16"/>
                <w:szCs w:val="16"/>
              </w:rPr>
            </w:pPr>
            <w:r w:rsidDel="00000000" w:rsidR="00000000" w:rsidRPr="00000000">
              <w:rPr>
                <w:color w:val="595959"/>
                <w:sz w:val="16"/>
                <w:szCs w:val="16"/>
                <w:rtl w:val="0"/>
              </w:rPr>
              <w:t xml:space="preserve">From country 2 [Spain]:</w:t>
            </w:r>
          </w:p>
        </w:tc>
        <w:tc>
          <w:tcPr>
            <w:gridSpan w:val="3"/>
            <w:shd w:fill="auto" w:val="clear"/>
            <w:vAlign w:val="center"/>
          </w:tcPr>
          <w:p w:rsidR="00000000" w:rsidDel="00000000" w:rsidP="00000000" w:rsidRDefault="00000000" w:rsidRPr="00000000" w14:paraId="00000043">
            <w:pPr>
              <w:spacing w:after="120" w:before="120" w:lineRule="auto"/>
              <w:rPr>
                <w:color w:val="595959"/>
                <w:sz w:val="18"/>
                <w:szCs w:val="18"/>
              </w:rPr>
            </w:pPr>
            <w:r w:rsidDel="00000000" w:rsidR="00000000" w:rsidRPr="00000000">
              <w:rPr>
                <w:color w:val="595959"/>
                <w:sz w:val="18"/>
                <w:szCs w:val="18"/>
                <w:rtl w:val="0"/>
              </w:rPr>
              <w:t xml:space="preserve">4 (4 female)</w:t>
            </w:r>
          </w:p>
        </w:tc>
      </w:tr>
      <w:tr>
        <w:trPr>
          <w:cantSplit w:val="0"/>
          <w:trHeight w:val="142" w:hRule="atLeast"/>
          <w:tblHeader w:val="0"/>
        </w:trPr>
        <w:tc>
          <w:tcPr>
            <w:shd w:fill="d9d9d9" w:val="clear"/>
            <w:vAlign w:val="center"/>
          </w:tcPr>
          <w:p w:rsidR="00000000" w:rsidDel="00000000" w:rsidP="00000000" w:rsidRDefault="00000000" w:rsidRPr="00000000" w14:paraId="00000046">
            <w:pPr>
              <w:spacing w:after="120" w:before="120" w:lineRule="auto"/>
              <w:rPr>
                <w:color w:val="595959"/>
                <w:sz w:val="16"/>
                <w:szCs w:val="16"/>
              </w:rPr>
            </w:pPr>
            <w:r w:rsidDel="00000000" w:rsidR="00000000" w:rsidRPr="00000000">
              <w:rPr>
                <w:color w:val="595959"/>
                <w:sz w:val="16"/>
                <w:szCs w:val="16"/>
                <w:rtl w:val="0"/>
              </w:rPr>
              <w:t xml:space="preserve">From country 3 [Cyprus]:</w:t>
            </w:r>
          </w:p>
        </w:tc>
        <w:tc>
          <w:tcPr>
            <w:gridSpan w:val="3"/>
            <w:shd w:fill="auto" w:val="clear"/>
            <w:vAlign w:val="center"/>
          </w:tcPr>
          <w:p w:rsidR="00000000" w:rsidDel="00000000" w:rsidP="00000000" w:rsidRDefault="00000000" w:rsidRPr="00000000" w14:paraId="00000047">
            <w:pPr>
              <w:spacing w:after="120" w:before="120" w:lineRule="auto"/>
              <w:rPr>
                <w:color w:val="595959"/>
                <w:sz w:val="18"/>
                <w:szCs w:val="18"/>
              </w:rPr>
            </w:pPr>
            <w:r w:rsidDel="00000000" w:rsidR="00000000" w:rsidRPr="00000000">
              <w:rPr>
                <w:color w:val="595959"/>
                <w:sz w:val="18"/>
                <w:szCs w:val="18"/>
                <w:rtl w:val="0"/>
              </w:rPr>
              <w:t xml:space="preserve">2 (1 male, 1 female)</w:t>
            </w:r>
          </w:p>
        </w:tc>
      </w:tr>
      <w:tr>
        <w:trPr>
          <w:cantSplit w:val="0"/>
          <w:trHeight w:val="142" w:hRule="atLeast"/>
          <w:tblHeader w:val="0"/>
        </w:trPr>
        <w:tc>
          <w:tcPr>
            <w:shd w:fill="d9d9d9" w:val="clear"/>
            <w:vAlign w:val="center"/>
          </w:tcPr>
          <w:p w:rsidR="00000000" w:rsidDel="00000000" w:rsidP="00000000" w:rsidRDefault="00000000" w:rsidRPr="00000000" w14:paraId="0000004A">
            <w:pPr>
              <w:spacing w:after="120" w:before="120" w:lineRule="auto"/>
              <w:rPr>
                <w:color w:val="595959"/>
                <w:sz w:val="16"/>
                <w:szCs w:val="16"/>
              </w:rPr>
            </w:pPr>
            <w:r w:rsidDel="00000000" w:rsidR="00000000" w:rsidRPr="00000000">
              <w:rPr>
                <w:color w:val="595959"/>
                <w:sz w:val="16"/>
                <w:szCs w:val="16"/>
                <w:rtl w:val="0"/>
              </w:rPr>
              <w:t xml:space="preserve">From country 4 [France]:</w:t>
            </w:r>
          </w:p>
        </w:tc>
        <w:tc>
          <w:tcPr>
            <w:gridSpan w:val="3"/>
            <w:shd w:fill="auto" w:val="clear"/>
            <w:vAlign w:val="center"/>
          </w:tcPr>
          <w:p w:rsidR="00000000" w:rsidDel="00000000" w:rsidP="00000000" w:rsidRDefault="00000000" w:rsidRPr="00000000" w14:paraId="0000004B">
            <w:pPr>
              <w:spacing w:after="120" w:before="120" w:lineRule="auto"/>
              <w:rPr>
                <w:color w:val="595959"/>
                <w:sz w:val="18"/>
                <w:szCs w:val="18"/>
              </w:rPr>
            </w:pPr>
            <w:r w:rsidDel="00000000" w:rsidR="00000000" w:rsidRPr="00000000">
              <w:rPr>
                <w:color w:val="595959"/>
                <w:sz w:val="18"/>
                <w:szCs w:val="18"/>
                <w:rtl w:val="0"/>
              </w:rPr>
              <w:t xml:space="preserve">2 (1 male, 1 female)</w:t>
            </w:r>
          </w:p>
        </w:tc>
      </w:tr>
      <w:tr>
        <w:trPr>
          <w:cantSplit w:val="0"/>
          <w:trHeight w:val="142" w:hRule="atLeast"/>
          <w:tblHeader w:val="0"/>
        </w:trPr>
        <w:tc>
          <w:tcPr>
            <w:shd w:fill="d9d9d9" w:val="clear"/>
            <w:vAlign w:val="center"/>
          </w:tcPr>
          <w:p w:rsidR="00000000" w:rsidDel="00000000" w:rsidP="00000000" w:rsidRDefault="00000000" w:rsidRPr="00000000" w14:paraId="0000004E">
            <w:pPr>
              <w:spacing w:after="120" w:before="120" w:lineRule="auto"/>
              <w:rPr>
                <w:color w:val="595959"/>
                <w:sz w:val="16"/>
                <w:szCs w:val="16"/>
              </w:rPr>
            </w:pPr>
            <w:r w:rsidDel="00000000" w:rsidR="00000000" w:rsidRPr="00000000">
              <w:rPr>
                <w:color w:val="595959"/>
                <w:sz w:val="16"/>
                <w:szCs w:val="16"/>
                <w:rtl w:val="0"/>
              </w:rPr>
              <w:t xml:space="preserve">From country 5 [Slovenia]:</w:t>
            </w:r>
          </w:p>
        </w:tc>
        <w:tc>
          <w:tcPr>
            <w:gridSpan w:val="3"/>
            <w:shd w:fill="auto" w:val="clear"/>
            <w:vAlign w:val="center"/>
          </w:tcPr>
          <w:p w:rsidR="00000000" w:rsidDel="00000000" w:rsidP="00000000" w:rsidRDefault="00000000" w:rsidRPr="00000000" w14:paraId="0000004F">
            <w:pPr>
              <w:spacing w:after="120" w:before="120" w:lineRule="auto"/>
              <w:rPr>
                <w:color w:val="595959"/>
                <w:sz w:val="18"/>
                <w:szCs w:val="18"/>
              </w:rPr>
            </w:pPr>
            <w:r w:rsidDel="00000000" w:rsidR="00000000" w:rsidRPr="00000000">
              <w:rPr>
                <w:color w:val="595959"/>
                <w:sz w:val="18"/>
                <w:szCs w:val="18"/>
                <w:rtl w:val="0"/>
              </w:rPr>
              <w:t xml:space="preserve">2 (1 male, 1 female)</w:t>
            </w:r>
          </w:p>
        </w:tc>
      </w:tr>
      <w:tr>
        <w:trPr>
          <w:cantSplit w:val="0"/>
          <w:trHeight w:val="142" w:hRule="atLeast"/>
          <w:tblHeader w:val="0"/>
        </w:trPr>
        <w:tc>
          <w:tcPr>
            <w:shd w:fill="d9d9d9" w:val="clear"/>
            <w:vAlign w:val="center"/>
          </w:tcPr>
          <w:p w:rsidR="00000000" w:rsidDel="00000000" w:rsidP="00000000" w:rsidRDefault="00000000" w:rsidRPr="00000000" w14:paraId="00000052">
            <w:pPr>
              <w:spacing w:after="120" w:before="120" w:lineRule="auto"/>
              <w:rPr>
                <w:color w:val="595959"/>
                <w:sz w:val="16"/>
                <w:szCs w:val="16"/>
              </w:rPr>
            </w:pPr>
            <w:r w:rsidDel="00000000" w:rsidR="00000000" w:rsidRPr="00000000">
              <w:rPr>
                <w:color w:val="595959"/>
                <w:sz w:val="16"/>
                <w:szCs w:val="16"/>
                <w:rtl w:val="0"/>
              </w:rPr>
              <w:t xml:space="preserve">From country 6 [Netherlands]:</w:t>
            </w:r>
          </w:p>
        </w:tc>
        <w:tc>
          <w:tcPr>
            <w:gridSpan w:val="3"/>
            <w:shd w:fill="auto" w:val="clear"/>
            <w:vAlign w:val="center"/>
          </w:tcPr>
          <w:p w:rsidR="00000000" w:rsidDel="00000000" w:rsidP="00000000" w:rsidRDefault="00000000" w:rsidRPr="00000000" w14:paraId="00000053">
            <w:pPr>
              <w:spacing w:after="120" w:before="120" w:lineRule="auto"/>
              <w:rPr>
                <w:color w:val="595959"/>
                <w:sz w:val="18"/>
                <w:szCs w:val="18"/>
              </w:rPr>
            </w:pPr>
            <w:r w:rsidDel="00000000" w:rsidR="00000000" w:rsidRPr="00000000">
              <w:rPr>
                <w:color w:val="595959"/>
                <w:sz w:val="18"/>
                <w:szCs w:val="18"/>
                <w:rtl w:val="0"/>
              </w:rPr>
              <w:t xml:space="preserve">1 (1 female)</w:t>
            </w:r>
          </w:p>
        </w:tc>
      </w:tr>
      <w:tr>
        <w:trPr>
          <w:cantSplit w:val="0"/>
          <w:trHeight w:val="142" w:hRule="atLeast"/>
          <w:tblHeader w:val="0"/>
        </w:trPr>
        <w:tc>
          <w:tcPr>
            <w:shd w:fill="d9d9d9" w:val="clear"/>
            <w:vAlign w:val="center"/>
          </w:tcPr>
          <w:p w:rsidR="00000000" w:rsidDel="00000000" w:rsidP="00000000" w:rsidRDefault="00000000" w:rsidRPr="00000000" w14:paraId="00000056">
            <w:pPr>
              <w:spacing w:after="120" w:before="120" w:lineRule="auto"/>
              <w:rPr>
                <w:color w:val="595959"/>
                <w:sz w:val="16"/>
                <w:szCs w:val="16"/>
              </w:rPr>
            </w:pPr>
            <w:r w:rsidDel="00000000" w:rsidR="00000000" w:rsidRPr="00000000">
              <w:rPr>
                <w:color w:val="595959"/>
                <w:sz w:val="16"/>
                <w:szCs w:val="16"/>
                <w:rtl w:val="0"/>
              </w:rPr>
              <w:t xml:space="preserve">From country 7 [Hungary]:</w:t>
            </w:r>
          </w:p>
        </w:tc>
        <w:tc>
          <w:tcPr>
            <w:gridSpan w:val="3"/>
            <w:shd w:fill="auto" w:val="clear"/>
            <w:vAlign w:val="center"/>
          </w:tcPr>
          <w:p w:rsidR="00000000" w:rsidDel="00000000" w:rsidP="00000000" w:rsidRDefault="00000000" w:rsidRPr="00000000" w14:paraId="00000057">
            <w:pPr>
              <w:spacing w:after="120" w:before="120" w:lineRule="auto"/>
              <w:rPr>
                <w:color w:val="595959"/>
                <w:sz w:val="18"/>
                <w:szCs w:val="18"/>
              </w:rPr>
            </w:pPr>
            <w:r w:rsidDel="00000000" w:rsidR="00000000" w:rsidRPr="00000000">
              <w:rPr>
                <w:color w:val="595959"/>
                <w:sz w:val="18"/>
                <w:szCs w:val="18"/>
                <w:rtl w:val="0"/>
              </w:rPr>
              <w:t xml:space="preserve">2 (1 male, 1 female)</w:t>
            </w:r>
          </w:p>
        </w:tc>
      </w:tr>
      <w:tr>
        <w:trPr>
          <w:cantSplit w:val="0"/>
          <w:trHeight w:val="142" w:hRule="atLeast"/>
          <w:tblHeader w:val="0"/>
        </w:trPr>
        <w:tc>
          <w:tcPr>
            <w:shd w:fill="d9d9d9" w:val="clear"/>
            <w:vAlign w:val="center"/>
          </w:tcPr>
          <w:p w:rsidR="00000000" w:rsidDel="00000000" w:rsidP="00000000" w:rsidRDefault="00000000" w:rsidRPr="00000000" w14:paraId="0000005A">
            <w:pPr>
              <w:spacing w:after="120" w:before="120" w:lineRule="auto"/>
              <w:rPr>
                <w:color w:val="595959"/>
                <w:sz w:val="16"/>
                <w:szCs w:val="16"/>
              </w:rPr>
            </w:pPr>
            <w:r w:rsidDel="00000000" w:rsidR="00000000" w:rsidRPr="00000000">
              <w:rPr>
                <w:color w:val="595959"/>
                <w:sz w:val="16"/>
                <w:szCs w:val="16"/>
                <w:rtl w:val="0"/>
              </w:rPr>
              <w:t xml:space="preserve">From country 8 [Poland]:</w:t>
            </w:r>
          </w:p>
        </w:tc>
        <w:tc>
          <w:tcPr>
            <w:gridSpan w:val="3"/>
            <w:shd w:fill="auto" w:val="clear"/>
            <w:vAlign w:val="center"/>
          </w:tcPr>
          <w:p w:rsidR="00000000" w:rsidDel="00000000" w:rsidP="00000000" w:rsidRDefault="00000000" w:rsidRPr="00000000" w14:paraId="0000005B">
            <w:pPr>
              <w:spacing w:after="120" w:before="120" w:lineRule="auto"/>
              <w:rPr>
                <w:color w:val="595959"/>
                <w:sz w:val="18"/>
                <w:szCs w:val="18"/>
              </w:rPr>
            </w:pPr>
            <w:r w:rsidDel="00000000" w:rsidR="00000000" w:rsidRPr="00000000">
              <w:rPr>
                <w:color w:val="595959"/>
                <w:sz w:val="18"/>
                <w:szCs w:val="18"/>
                <w:rtl w:val="0"/>
              </w:rPr>
              <w:t xml:space="preserve">2 (2 female)</w:t>
            </w:r>
          </w:p>
        </w:tc>
      </w:tr>
      <w:tr>
        <w:trPr>
          <w:cantSplit w:val="0"/>
          <w:trHeight w:val="142" w:hRule="atLeast"/>
          <w:tblHeader w:val="0"/>
        </w:trPr>
        <w:tc>
          <w:tcPr>
            <w:shd w:fill="d9d9d9" w:val="clear"/>
            <w:vAlign w:val="center"/>
          </w:tcPr>
          <w:p w:rsidR="00000000" w:rsidDel="00000000" w:rsidP="00000000" w:rsidRDefault="00000000" w:rsidRPr="00000000" w14:paraId="0000005E">
            <w:pPr>
              <w:spacing w:after="120" w:before="120" w:lineRule="auto"/>
              <w:rPr>
                <w:color w:val="595959"/>
                <w:sz w:val="18"/>
                <w:szCs w:val="18"/>
              </w:rPr>
            </w:pPr>
            <w:r w:rsidDel="00000000" w:rsidR="00000000" w:rsidRPr="00000000">
              <w:rPr>
                <w:color w:val="595959"/>
                <w:sz w:val="16"/>
                <w:szCs w:val="16"/>
                <w:rtl w:val="0"/>
              </w:rPr>
              <w:br w:type="textWrapping"/>
              <w:t xml:space="preserve">Total number of participants:</w:t>
            </w:r>
            <w:r w:rsidDel="00000000" w:rsidR="00000000" w:rsidRPr="00000000">
              <w:rPr>
                <w:rtl w:val="0"/>
              </w:rPr>
            </w:r>
          </w:p>
        </w:tc>
        <w:tc>
          <w:tcPr>
            <w:shd w:fill="auto" w:val="clear"/>
            <w:vAlign w:val="center"/>
          </w:tcPr>
          <w:p w:rsidR="00000000" w:rsidDel="00000000" w:rsidP="00000000" w:rsidRDefault="00000000" w:rsidRPr="00000000" w14:paraId="0000005F">
            <w:pPr>
              <w:spacing w:after="120" w:before="120" w:lineRule="auto"/>
              <w:rPr>
                <w:color w:val="595959"/>
                <w:sz w:val="18"/>
                <w:szCs w:val="18"/>
              </w:rPr>
            </w:pPr>
            <w:r w:rsidDel="00000000" w:rsidR="00000000" w:rsidRPr="00000000">
              <w:rPr>
                <w:color w:val="595959"/>
                <w:sz w:val="18"/>
                <w:szCs w:val="18"/>
                <w:rtl w:val="0"/>
              </w:rPr>
              <w:t xml:space="preserve">68</w:t>
            </w:r>
          </w:p>
        </w:tc>
        <w:tc>
          <w:tcPr>
            <w:shd w:fill="d9d9d9" w:val="clear"/>
            <w:vAlign w:val="center"/>
          </w:tcPr>
          <w:p w:rsidR="00000000" w:rsidDel="00000000" w:rsidP="00000000" w:rsidRDefault="00000000" w:rsidRPr="00000000" w14:paraId="00000060">
            <w:pPr>
              <w:spacing w:after="120" w:before="120" w:lineRule="auto"/>
              <w:rPr>
                <w:color w:val="595959"/>
                <w:sz w:val="18"/>
                <w:szCs w:val="18"/>
              </w:rPr>
            </w:pPr>
            <w:r w:rsidDel="00000000" w:rsidR="00000000" w:rsidRPr="00000000">
              <w:rPr>
                <w:color w:val="595959"/>
                <w:sz w:val="16"/>
                <w:szCs w:val="16"/>
                <w:rtl w:val="0"/>
              </w:rPr>
              <w:t xml:space="preserve">From total number of countries:</w:t>
            </w:r>
            <w:r w:rsidDel="00000000" w:rsidR="00000000" w:rsidRPr="00000000">
              <w:rPr>
                <w:rtl w:val="0"/>
              </w:rPr>
            </w:r>
          </w:p>
        </w:tc>
        <w:tc>
          <w:tcPr>
            <w:shd w:fill="auto" w:val="clear"/>
            <w:vAlign w:val="center"/>
          </w:tcPr>
          <w:p w:rsidR="00000000" w:rsidDel="00000000" w:rsidP="00000000" w:rsidRDefault="00000000" w:rsidRPr="00000000" w14:paraId="00000061">
            <w:pPr>
              <w:spacing w:after="120" w:before="120" w:lineRule="auto"/>
              <w:rPr>
                <w:color w:val="595959"/>
                <w:sz w:val="18"/>
                <w:szCs w:val="18"/>
              </w:rPr>
            </w:pPr>
            <w:r w:rsidDel="00000000" w:rsidR="00000000" w:rsidRPr="00000000">
              <w:rPr>
                <w:color w:val="595959"/>
                <w:sz w:val="18"/>
                <w:szCs w:val="18"/>
                <w:rtl w:val="0"/>
              </w:rPr>
              <w:t xml:space="preserve">8</w:t>
            </w:r>
          </w:p>
        </w:tc>
      </w:tr>
      <w:tr>
        <w:trPr>
          <w:cantSplit w:val="0"/>
          <w:trHeight w:val="142" w:hRule="atLeast"/>
          <w:tblHeader w:val="0"/>
        </w:trPr>
        <w:tc>
          <w:tcPr>
            <w:gridSpan w:val="4"/>
            <w:shd w:fill="d9d9d9" w:val="clear"/>
            <w:vAlign w:val="center"/>
          </w:tcPr>
          <w:p w:rsidR="00000000" w:rsidDel="00000000" w:rsidP="00000000" w:rsidRDefault="00000000" w:rsidRPr="00000000" w14:paraId="00000062">
            <w:pPr>
              <w:spacing w:after="120" w:before="120" w:lineRule="auto"/>
              <w:rPr>
                <w:b w:val="1"/>
                <w:color w:val="595959"/>
                <w:sz w:val="18"/>
                <w:szCs w:val="18"/>
              </w:rPr>
            </w:pPr>
            <w:r w:rsidDel="00000000" w:rsidR="00000000" w:rsidRPr="00000000">
              <w:rPr>
                <w:b w:val="1"/>
                <w:color w:val="595959"/>
                <w:sz w:val="18"/>
                <w:szCs w:val="18"/>
                <w:rtl w:val="0"/>
              </w:rPr>
              <w:t xml:space="preserve">Description</w:t>
            </w:r>
          </w:p>
          <w:p w:rsidR="00000000" w:rsidDel="00000000" w:rsidP="00000000" w:rsidRDefault="00000000" w:rsidRPr="00000000" w14:paraId="00000063">
            <w:pPr>
              <w:spacing w:after="120" w:before="120" w:lineRule="auto"/>
              <w:rPr>
                <w:i w:val="1"/>
                <w:color w:val="595959"/>
                <w:sz w:val="16"/>
                <w:szCs w:val="16"/>
              </w:rPr>
            </w:pPr>
            <w:r w:rsidDel="00000000" w:rsidR="00000000" w:rsidRPr="00000000">
              <w:rPr>
                <w:i w:val="1"/>
                <w:color w:val="595959"/>
                <w:sz w:val="16"/>
                <w:szCs w:val="16"/>
                <w:rtl w:val="0"/>
              </w:rPr>
              <w:t xml:space="preserve">Provide a short description of the event and its activities.</w:t>
            </w:r>
          </w:p>
        </w:tc>
      </w:tr>
      <w:tr>
        <w:trPr>
          <w:cantSplit w:val="0"/>
          <w:trHeight w:val="142" w:hRule="atLeast"/>
          <w:tblHeader w:val="0"/>
        </w:trPr>
        <w:tc>
          <w:tcPr>
            <w:gridSpan w:val="4"/>
            <w:shd w:fill="auto" w:val="clear"/>
            <w:vAlign w:val="center"/>
          </w:tcPr>
          <w:p w:rsidR="00000000" w:rsidDel="00000000" w:rsidP="00000000" w:rsidRDefault="00000000" w:rsidRPr="00000000" w14:paraId="0000006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Work Package 7: Europe for youth and social innovation through EU policies [EMPLOYMENT AND BUSINESS PHASE] - Sofia and Vratsa, Republic of Bulgaria between 18-21 June 2024</w:t>
              <w:br w:type="textWrapping"/>
              <w:br w:type="textWrapping"/>
              <w:t xml:space="preserve">Objectives of the meeting:</w:t>
            </w:r>
          </w:p>
          <w:p w:rsidR="00000000" w:rsidDel="00000000" w:rsidP="00000000" w:rsidRDefault="00000000" w:rsidRPr="00000000" w14:paraId="0000006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To achieve a better understanding of how EU projects have changed Bulgaria and exploring best practices of Vratsa (Bulgaria);</w:t>
            </w:r>
          </w:p>
          <w:p w:rsidR="00000000" w:rsidDel="00000000" w:rsidP="00000000" w:rsidRDefault="00000000" w:rsidRPr="00000000" w14:paraId="0000006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Better understanding about EU policies related to youth and social innovation;</w:t>
            </w:r>
          </w:p>
          <w:p w:rsidR="00000000" w:rsidDel="00000000" w:rsidP="00000000" w:rsidRDefault="00000000" w:rsidRPr="00000000" w14:paraId="0000006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Generating ideas and exchanging ideas about social innovation and youth local communities.</w:t>
              <w:br w:type="textWrapping"/>
              <w:br w:type="textWrapping"/>
              <w:t xml:space="preserve">---</w:t>
              <w:br w:type="textWrapping"/>
              <w:br w:type="textWrapping"/>
              <w:t xml:space="preserve">PARTNER ORGANISATIONS ATTENDING THE MEETING:</w:t>
            </w:r>
          </w:p>
          <w:p w:rsidR="00000000" w:rsidDel="00000000" w:rsidP="00000000" w:rsidRDefault="00000000" w:rsidRPr="00000000" w14:paraId="0000006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Bulgarian Youth Association as a host in collaboration with Vratsa Municipality and Vratsa Youth Center;</w:t>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Municipality of La Pobla Llarga (Spain); </w:t>
            </w:r>
          </w:p>
          <w:p w:rsidR="00000000" w:rsidDel="00000000" w:rsidP="00000000" w:rsidRDefault="00000000" w:rsidRPr="00000000" w14:paraId="0000006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Youth Center Velenje, Culture and Education (Slovenia);</w:t>
            </w:r>
          </w:p>
          <w:p w:rsidR="00000000" w:rsidDel="00000000" w:rsidP="00000000" w:rsidRDefault="00000000" w:rsidRPr="00000000" w14:paraId="0000006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Local Government of Town Újszilvás (Hungary)</w:t>
            </w:r>
          </w:p>
          <w:p w:rsidR="00000000" w:rsidDel="00000000" w:rsidP="00000000" w:rsidRDefault="00000000" w:rsidRPr="00000000" w14:paraId="0000006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Fundacja Autokreacja (Poland);</w:t>
            </w:r>
          </w:p>
          <w:p w:rsidR="00000000" w:rsidDel="00000000" w:rsidP="00000000" w:rsidRDefault="00000000" w:rsidRPr="00000000" w14:paraId="0000007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European Institute for Diplomacy and Policy  (Netherlands);</w:t>
            </w:r>
          </w:p>
          <w:p w:rsidR="00000000" w:rsidDel="00000000" w:rsidP="00000000" w:rsidRDefault="00000000" w:rsidRPr="00000000" w14:paraId="0000007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Jean Monnet (France);</w:t>
            </w:r>
          </w:p>
          <w:p w:rsidR="00000000" w:rsidDel="00000000" w:rsidP="00000000" w:rsidRDefault="00000000" w:rsidRPr="00000000" w14:paraId="0000007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CARDET (Cyprus).</w:t>
              <w:br w:type="textWrapping"/>
              <w:br w:type="textWrapping"/>
              <w:t xml:space="preserve">---</w:t>
              <w:br w:type="textWrapping"/>
              <w:br w:type="textWrapping"/>
              <w:t xml:space="preserve">Main Activities Description: </w:t>
              <w:br w:type="textWrapping"/>
              <w:br w:type="textWrapping"/>
              <w:t xml:space="preserve">18/06 (Tuesday)</w:t>
              <w:br w:type="textWrapping"/>
              <w:t xml:space="preserve">Arrival of the participants and welcoming them in the capital Sofia in hotel Ramada Sofia City Center. The location next to the center provided an opportunity to explore the city and the local culture with a walking tour during their available time. The evening dinner was the official opening of the event where we used the opportunity to get to know each other better in informal setting and to discuss the next days agenda.</w:t>
              <w:br w:type="textWrapping"/>
              <w:br w:type="textWrapping"/>
              <w:t xml:space="preserve">19/06 (Wednesday)</w:t>
              <w:br w:type="textWrapping"/>
              <w:t xml:space="preserve">Early departure to Vratsa city which was the town which supported Bulgarian Youth Association for this project.</w:t>
              <w:br w:type="textWrapping"/>
              <w:br w:type="textWrapping"/>
              <w:t xml:space="preserve">We’ve visited one of the few recognized National Youth Centers with which we collaborated. There we had a discussion together with local young people on the topic of EU projects and how they have changed Bulgaria and the region of Vratsa through the perspective of the youth center as being part under the Municipality’s administration with the conclusion that EU had a vital impact on the center and it’s function. Discussion with youth worker from the center and decision maker. Several presentations about the local realities and also European statistics from Eurostat about NEET’s , Youth Employability and Next Generation EU expectations, barriers and benefits.</w:t>
              <w:br w:type="textWrapping"/>
            </w:r>
          </w:p>
          <w:p w:rsidR="00000000" w:rsidDel="00000000" w:rsidP="00000000" w:rsidRDefault="00000000" w:rsidRPr="00000000" w14:paraId="0000007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After that we’ve had a local guide and have visited the Regional History Museum Complex of Vratsa, where a non-formal method game was used in order to explore the history of the region inside the museum with different local groups.</w:t>
              <w:br w:type="textWrapping"/>
              <w:br w:type="textWrapping"/>
              <w:t xml:space="preserve">Lunch at a local restaurant and the opportunity to view local recipes and their preparation.</w:t>
              <w:br w:type="textWrapping"/>
              <w:br w:type="textWrapping"/>
              <w:t xml:space="preserve">In the afternoon we visited one of the main tourist locations in the region The Ledenika Cave which we used as a good example for a place with initiatives done from the young people for the young people, mostly in the context for wellbeing and sport. We had a follow-up discussion on how tourism, wellbeing and sport could be a crosspoint for future collaboration between our countries, but as well some of the partners exchanged contact information with the local business with which they will exchange interest for job shadowing.</w:t>
              <w:br w:type="textWrapping"/>
              <w:br w:type="textWrapping"/>
              <w:t xml:space="preserve">The day was closed with a reflection of the day and with setting the topics for the next day. The participants exchanged ideas with excitement and used the dinner for informal discussion.</w:t>
              <w:br w:type="textWrapping"/>
              <w:br w:type="textWrapping"/>
              <w:t xml:space="preserve">Departure back to Sofia.</w:t>
              <w:br w:type="textWrapping"/>
              <w:br w:type="textWrapping"/>
              <w:t xml:space="preserve">20/06 (Thursday)</w:t>
            </w:r>
          </w:p>
          <w:p w:rsidR="00000000" w:rsidDel="00000000" w:rsidP="00000000" w:rsidRDefault="00000000" w:rsidRPr="00000000" w14:paraId="0000007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day started with presentation of the European Youth Programmes like Erasmus+ which is the main programme with which Bulgarian Youth Association is working. As most of the partners are Municipalities, for them the programme was not so well known, so it was beneficial to focus on it. </w:t>
            </w:r>
          </w:p>
          <w:p w:rsidR="00000000" w:rsidDel="00000000" w:rsidP="00000000" w:rsidRDefault="00000000" w:rsidRPr="00000000" w14:paraId="0000007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After that we’ve separated the participants in different groups in order to discuss more on EU Policies related to youth and social innovation which we can implement on local level using European programmes. Each group had time to generate and present their idea. The groups had different topics, but during the presentation participants had the opportunity to help the other groups to improve their ideas with constructual feedback.</w:t>
              <w:br w:type="textWrapping"/>
              <w:br w:type="textWrapping"/>
              <w:t xml:space="preserve">At the end of the group dynamic, we had 4 specific ideas that could be directly implemented as social innovation or used as a backbone for a local sustainable strategy.  One of the participants has the position of Mayor in their Municipality and will directly work on the topic after returning back to their country.</w:t>
              <w:br w:type="textWrapping"/>
              <w:br w:type="textWrapping"/>
              <w:t xml:space="preserve">During the break few people used their time to get interviewed by a Belgium based journalist about their experience so far.</w:t>
              <w:br w:type="textWrapping"/>
              <w:br w:type="textWrapping"/>
              <w:br w:type="textWrapping"/>
              <w:br w:type="textWrapping"/>
              <w:t xml:space="preserve">In the afternoon we had a visit from a successful youth entrepreneur Blazhka Dimitrova founder of the first zero waste restaurant in Bulgaria who is awarded by Forbes in the category “30 under 30”. Her restaurant was deeply affected by the Covid-19 Pandemic which was also having youth volunteers as cooks. As a first line worker affected, she shared good/bad practices from her own experience and how she uses social innovation for better sustainable methods in business. A discussion followed up how this could be implemented in various scenarios in order to tackle youth unemployment.</w:t>
              <w:br w:type="textWrapping"/>
              <w:br w:type="textWrapping"/>
              <w:t xml:space="preserve">Follow-up key notes shared:</w:t>
              <w:br w:type="textWrapping"/>
              <w:t xml:space="preserve">Safe &amp; Healthy work environment • Delegation of minor tasks (eg proof reading) to reduce stress of individuals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Flexibility- be allowed to work from home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Safe parking / adequate lighting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baby station / baby sitting services-benefits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security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stress management - wellness programs - regular breaks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ergonomic furniture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healthy snacks • </w:t>
            </w:r>
            <w:r w:rsidDel="00000000" w:rsidR="00000000" w:rsidRPr="00000000">
              <w:rPr>
                <w:rFonts w:ascii="Quattrocento Sans" w:cs="Quattrocento Sans" w:eastAsia="Quattrocento Sans" w:hAnsi="Quattrocento Sans"/>
                <w:sz w:val="22"/>
                <w:szCs w:val="22"/>
                <w:rtl w:val="0"/>
              </w:rPr>
              <w:t xml:space="preserve">⁠</w:t>
            </w:r>
            <w:r w:rsidDel="00000000" w:rsidR="00000000" w:rsidRPr="00000000">
              <w:rPr>
                <w:rFonts w:ascii="Calibri" w:cs="Calibri" w:eastAsia="Calibri" w:hAnsi="Calibri"/>
                <w:sz w:val="22"/>
                <w:szCs w:val="22"/>
                <w:rtl w:val="0"/>
              </w:rPr>
              <w:t xml:space="preserve">proper ventilation - better air quality</w:t>
              <w:br w:type="textWrapping"/>
              <w:br w:type="textWrapping"/>
              <w:t xml:space="preserve">Training and Development: 1. Mentoring and guide within the office for new employees l. 2) External personnel (eg. 3rd Party professional) arranging workshops within the office. 3. External Training events (eg. Seminars and workshop outside the company. 4) Extra reward and paid learning opportunities ( eg. new language learning for employees if interested or requested, painting, cooking, buying relevant books)</w:t>
              <w:br w:type="textWrapping"/>
              <w:br w:type="textWrapping"/>
              <w:t xml:space="preserve">After that participants were divided into groups. They had to generate and exchange ideas on how to improve work conditions for inexperienced youth workers in the labor market and to discuss best experiences about front line working conditions. Some of the partners had less experience, as they are not directly involved in employment process, but Municipalies were supportive in the process and the topic, contribution of ideas was received from all sides. One of the main topics on which participants focused was close to the experience of the mentor basing their ideas on sustainability in EU and zero waste as a potential social innovation conducted by youth workers which were most of the partners.</w:t>
              <w:br w:type="textWrapping"/>
              <w:br w:type="textWrapping"/>
              <w:t xml:space="preserve">In the ending sessions, the groups had to present their ideas in the form of a theatre play.</w:t>
              <w:br w:type="textWrapping"/>
              <w:br w:type="textWrapping"/>
              <w:t xml:space="preserve">The day finished with positive feedback for the event. We had a final conclusion that non-formal methodology is more appealing towards young people and could be used by the partners in their local work. Self-reflection time and certification. The event finished with details about the next and final meeting WP8 in Cyprus.</w:t>
              <w:br w:type="textWrapping"/>
              <w:br w:type="textWrapping"/>
              <w:t xml:space="preserve">The event was officially closed with participation in an international folklore programme where the participants had the opportunity to get to know the local Bulgarian customs, traditional and dances. Dinner.</w:t>
              <w:br w:type="textWrapping"/>
              <w:br w:type="textWrapping"/>
              <w:t xml:space="preserve">21/06 (Friday)</w:t>
              <w:br w:type="textWrapping"/>
              <w:br w:type="textWrapping"/>
              <w:t xml:space="preserve">Last feedback and conclusions about the event.</w:t>
              <w:br w:type="textWrapping"/>
              <w:t xml:space="preserve">Final historical tour in the city of Sofia with a guide.</w:t>
              <w:br w:type="textWrapping"/>
              <w:t xml:space="preserve">Farewell and departure of the international participants.</w:t>
              <w:br w:type="textWrapping"/>
              <w:br w:type="textWrapping"/>
              <w:t xml:space="preserve">In the afternoon the Bulgarian local participants had a brief discussion on the event and on what to work on in the future with the conclusion that the event was successful and achieved it’s objectives receiving positive feedback from the partners. Three person showed interest to volunteer in our organization due to this event !</w:t>
              <w:br w:type="textWrapping"/>
              <w:br w:type="textWrapping"/>
              <w:t xml:space="preserve">Closing. The event was successful in engaging young people and served as a bridge with policy makers like partner Municipalities. Partners staid commited to implement more sustainable strategies and to work on youth unemployment in their countries.</w:t>
              <w:br w:type="textWrapping"/>
              <w:t xml:space="preserve">---</w:t>
              <w:br w:type="textWrapping"/>
              <w:t xml:space="preserve">Project Coordination and Communication: It was agreed beforehand, that all the informal communication for the event will take place in a secure online environment via Whatsapp application. The group was also used to share photos/videos and results. All formal communication was done via email and in a different coordination group with all the partners. We’ve sent in advance all the needed information to the delegates: infopack, agenda with the activities, room distribution and travel template. Altough the meeting took place in 2 different cities, we’ve concluded without any organizational issues.</w:t>
            </w:r>
          </w:p>
        </w:tc>
      </w:tr>
      <w:tr>
        <w:trPr>
          <w:cantSplit w:val="0"/>
          <w:trHeight w:val="142" w:hRule="atLeast"/>
          <w:tblHeader w:val="0"/>
        </w:trPr>
        <w:tc>
          <w:tcPr>
            <w:gridSpan w:val="4"/>
            <w:shd w:fill="auto" w:val="clear"/>
            <w:vAlign w:val="center"/>
          </w:tcPr>
          <w:p w:rsidR="00000000" w:rsidDel="00000000" w:rsidP="00000000" w:rsidRDefault="00000000" w:rsidRPr="00000000" w14:paraId="00000079">
            <w:pPr>
              <w:spacing w:after="120" w:before="120" w:lineRule="auto"/>
              <w:rPr>
                <w:color w:val="595959"/>
                <w:sz w:val="18"/>
                <w:szCs w:val="18"/>
              </w:rPr>
            </w:pPr>
            <w:r w:rsidDel="00000000" w:rsidR="00000000" w:rsidRPr="00000000">
              <w:rPr>
                <w:rtl w:val="0"/>
              </w:rPr>
            </w:r>
          </w:p>
        </w:tc>
      </w:tr>
    </w:tbl>
    <w:p w:rsidR="00000000" w:rsidDel="00000000" w:rsidP="00000000" w:rsidRDefault="00000000" w:rsidRPr="00000000" w14:paraId="0000007D">
      <w:pPr>
        <w:rPr/>
      </w:pPr>
      <w:bookmarkStart w:colFirst="0" w:colLast="0" w:name="_heading=h.gjdgxs" w:id="0"/>
      <w:bookmarkEnd w:id="0"/>
      <w:r w:rsidDel="00000000" w:rsidR="00000000" w:rsidRPr="00000000">
        <w:rPr>
          <w:rtl w:val="0"/>
        </w:rPr>
      </w:r>
    </w:p>
    <w:tbl>
      <w:tblPr>
        <w:tblStyle w:val="Table3"/>
        <w:tblW w:w="894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326"/>
        <w:gridCol w:w="2155"/>
        <w:gridCol w:w="5465"/>
        <w:tblGridChange w:id="0">
          <w:tblGrid>
            <w:gridCol w:w="1326"/>
            <w:gridCol w:w="2155"/>
            <w:gridCol w:w="5465"/>
          </w:tblGrid>
        </w:tblGridChange>
      </w:tblGrid>
      <w:tr>
        <w:trPr>
          <w:cantSplit w:val="0"/>
          <w:tblHeader w:val="0"/>
        </w:trPr>
        <w:tc>
          <w:tcPr>
            <w:gridSpan w:val="3"/>
          </w:tcPr>
          <w:p w:rsidR="00000000" w:rsidDel="00000000" w:rsidP="00000000" w:rsidRDefault="00000000" w:rsidRPr="00000000" w14:paraId="0000007E">
            <w:pPr>
              <w:spacing w:after="0" w:line="276" w:lineRule="auto"/>
              <w:rPr>
                <w:b w:val="1"/>
                <w:color w:val="4aa55b"/>
                <w:sz w:val="18"/>
                <w:szCs w:val="18"/>
              </w:rPr>
            </w:pPr>
            <w:r w:rsidDel="00000000" w:rsidR="00000000" w:rsidRPr="00000000">
              <w:rPr>
                <w:b w:val="1"/>
                <w:color w:val="4aa55b"/>
                <w:sz w:val="18"/>
                <w:szCs w:val="18"/>
                <w:rtl w:val="0"/>
              </w:rPr>
              <w:t xml:space="preserve">HISTORY OF CHANGES</w:t>
            </w:r>
          </w:p>
        </w:tc>
      </w:tr>
      <w:tr>
        <w:trPr>
          <w:cantSplit w:val="0"/>
          <w:tblHeader w:val="0"/>
        </w:trPr>
        <w:tc>
          <w:tcPr/>
          <w:p w:rsidR="00000000" w:rsidDel="00000000" w:rsidP="00000000" w:rsidRDefault="00000000" w:rsidRPr="00000000" w14:paraId="00000081">
            <w:pPr>
              <w:spacing w:after="0" w:line="276" w:lineRule="auto"/>
              <w:rPr>
                <w:color w:val="4aa55b"/>
                <w:sz w:val="18"/>
                <w:szCs w:val="18"/>
              </w:rPr>
            </w:pPr>
            <w:r w:rsidDel="00000000" w:rsidR="00000000" w:rsidRPr="00000000">
              <w:rPr>
                <w:color w:val="4aa55b"/>
                <w:sz w:val="18"/>
                <w:szCs w:val="18"/>
                <w:rtl w:val="0"/>
              </w:rPr>
              <w:t xml:space="preserve">VERSION</w:t>
            </w:r>
          </w:p>
        </w:tc>
        <w:tc>
          <w:tcPr/>
          <w:p w:rsidR="00000000" w:rsidDel="00000000" w:rsidP="00000000" w:rsidRDefault="00000000" w:rsidRPr="00000000" w14:paraId="00000082">
            <w:pPr>
              <w:spacing w:after="0" w:line="276" w:lineRule="auto"/>
              <w:rPr>
                <w:color w:val="4aa55b"/>
                <w:sz w:val="18"/>
                <w:szCs w:val="18"/>
              </w:rPr>
            </w:pPr>
            <w:r w:rsidDel="00000000" w:rsidR="00000000" w:rsidRPr="00000000">
              <w:rPr>
                <w:color w:val="4aa55b"/>
                <w:sz w:val="18"/>
                <w:szCs w:val="18"/>
                <w:rtl w:val="0"/>
              </w:rPr>
              <w:t xml:space="preserve">PUBLICATION DATE</w:t>
            </w:r>
          </w:p>
        </w:tc>
        <w:tc>
          <w:tcPr/>
          <w:p w:rsidR="00000000" w:rsidDel="00000000" w:rsidP="00000000" w:rsidRDefault="00000000" w:rsidRPr="00000000" w14:paraId="00000083">
            <w:pPr>
              <w:spacing w:after="0" w:line="276" w:lineRule="auto"/>
              <w:rPr>
                <w:color w:val="4aa55b"/>
                <w:sz w:val="18"/>
                <w:szCs w:val="18"/>
              </w:rPr>
            </w:pPr>
            <w:r w:rsidDel="00000000" w:rsidR="00000000" w:rsidRPr="00000000">
              <w:rPr>
                <w:color w:val="4aa55b"/>
                <w:sz w:val="18"/>
                <w:szCs w:val="18"/>
                <w:rtl w:val="0"/>
              </w:rPr>
              <w:t xml:space="preserve">CHANGE</w:t>
            </w:r>
          </w:p>
        </w:tc>
      </w:tr>
      <w:tr>
        <w:trPr>
          <w:cantSplit w:val="0"/>
          <w:tblHeader w:val="0"/>
        </w:trPr>
        <w:tc>
          <w:tcPr/>
          <w:p w:rsidR="00000000" w:rsidDel="00000000" w:rsidP="00000000" w:rsidRDefault="00000000" w:rsidRPr="00000000" w14:paraId="00000084">
            <w:pPr>
              <w:spacing w:after="0" w:line="276" w:lineRule="auto"/>
              <w:rPr>
                <w:color w:val="4aa55b"/>
                <w:sz w:val="18"/>
                <w:szCs w:val="18"/>
              </w:rPr>
            </w:pPr>
            <w:r w:rsidDel="00000000" w:rsidR="00000000" w:rsidRPr="00000000">
              <w:rPr>
                <w:color w:val="4aa55b"/>
                <w:sz w:val="18"/>
                <w:szCs w:val="18"/>
                <w:rtl w:val="0"/>
              </w:rPr>
              <w:t xml:space="preserve">1.0</w:t>
            </w:r>
          </w:p>
        </w:tc>
        <w:tc>
          <w:tcPr/>
          <w:p w:rsidR="00000000" w:rsidDel="00000000" w:rsidP="00000000" w:rsidRDefault="00000000" w:rsidRPr="00000000" w14:paraId="00000085">
            <w:pPr>
              <w:spacing w:after="0" w:line="276" w:lineRule="auto"/>
              <w:rPr>
                <w:color w:val="4aa55b"/>
                <w:sz w:val="18"/>
                <w:szCs w:val="18"/>
              </w:rPr>
            </w:pPr>
            <w:r w:rsidDel="00000000" w:rsidR="00000000" w:rsidRPr="00000000">
              <w:rPr>
                <w:color w:val="4aa55b"/>
                <w:sz w:val="18"/>
                <w:szCs w:val="18"/>
                <w:rtl w:val="0"/>
              </w:rPr>
              <w:t xml:space="preserve">01.04.2022</w:t>
            </w:r>
          </w:p>
        </w:tc>
        <w:tc>
          <w:tcPr/>
          <w:p w:rsidR="00000000" w:rsidDel="00000000" w:rsidP="00000000" w:rsidRDefault="00000000" w:rsidRPr="00000000" w14:paraId="00000086">
            <w:pPr>
              <w:spacing w:after="0" w:line="276" w:lineRule="auto"/>
              <w:rPr>
                <w:color w:val="4aa55b"/>
                <w:sz w:val="18"/>
                <w:szCs w:val="18"/>
              </w:rPr>
            </w:pPr>
            <w:r w:rsidDel="00000000" w:rsidR="00000000" w:rsidRPr="00000000">
              <w:rPr>
                <w:color w:val="4aa55b"/>
                <w:sz w:val="18"/>
                <w:szCs w:val="18"/>
                <w:rtl w:val="0"/>
              </w:rPr>
              <w:t xml:space="preserve">Initial version (new MFF).</w:t>
            </w:r>
          </w:p>
        </w:tc>
      </w:tr>
      <w:tr>
        <w:trPr>
          <w:cantSplit w:val="0"/>
          <w:tblHeader w:val="0"/>
        </w:trPr>
        <w:tc>
          <w:tcPr/>
          <w:p w:rsidR="00000000" w:rsidDel="00000000" w:rsidP="00000000" w:rsidRDefault="00000000" w:rsidRPr="00000000" w14:paraId="00000087">
            <w:pPr>
              <w:spacing w:after="0" w:line="276" w:lineRule="auto"/>
              <w:rPr>
                <w:color w:val="4aa55b"/>
                <w:sz w:val="18"/>
                <w:szCs w:val="18"/>
              </w:rPr>
            </w:pPr>
            <w:r w:rsidDel="00000000" w:rsidR="00000000" w:rsidRPr="00000000">
              <w:rPr>
                <w:rtl w:val="0"/>
              </w:rPr>
            </w:r>
          </w:p>
        </w:tc>
        <w:tc>
          <w:tcPr/>
          <w:p w:rsidR="00000000" w:rsidDel="00000000" w:rsidP="00000000" w:rsidRDefault="00000000" w:rsidRPr="00000000" w14:paraId="00000088">
            <w:pPr>
              <w:spacing w:after="0" w:line="276" w:lineRule="auto"/>
              <w:rPr>
                <w:color w:val="4aa55b"/>
                <w:sz w:val="18"/>
                <w:szCs w:val="18"/>
              </w:rPr>
            </w:pPr>
            <w:r w:rsidDel="00000000" w:rsidR="00000000" w:rsidRPr="00000000">
              <w:rPr>
                <w:rtl w:val="0"/>
              </w:rPr>
            </w:r>
          </w:p>
        </w:tc>
        <w:tc>
          <w:tcPr/>
          <w:p w:rsidR="00000000" w:rsidDel="00000000" w:rsidP="00000000" w:rsidRDefault="00000000" w:rsidRPr="00000000" w14:paraId="00000089">
            <w:pPr>
              <w:spacing w:after="0" w:line="276" w:lineRule="auto"/>
              <w:rPr>
                <w:color w:val="4aa55b"/>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8A">
            <w:pPr>
              <w:spacing w:after="0" w:line="276" w:lineRule="auto"/>
              <w:rPr>
                <w:color w:val="4aa55b"/>
                <w:sz w:val="18"/>
                <w:szCs w:val="18"/>
              </w:rPr>
            </w:pPr>
            <w:r w:rsidDel="00000000" w:rsidR="00000000" w:rsidRPr="00000000">
              <w:rPr>
                <w:rtl w:val="0"/>
              </w:rPr>
            </w:r>
          </w:p>
        </w:tc>
        <w:tc>
          <w:tcPr/>
          <w:p w:rsidR="00000000" w:rsidDel="00000000" w:rsidP="00000000" w:rsidRDefault="00000000" w:rsidRPr="00000000" w14:paraId="0000008B">
            <w:pPr>
              <w:spacing w:after="0" w:line="276" w:lineRule="auto"/>
              <w:rPr>
                <w:color w:val="4aa55b"/>
                <w:sz w:val="18"/>
                <w:szCs w:val="18"/>
              </w:rPr>
            </w:pPr>
            <w:r w:rsidDel="00000000" w:rsidR="00000000" w:rsidRPr="00000000">
              <w:rPr>
                <w:rtl w:val="0"/>
              </w:rPr>
            </w:r>
          </w:p>
        </w:tc>
        <w:tc>
          <w:tcPr/>
          <w:p w:rsidR="00000000" w:rsidDel="00000000" w:rsidP="00000000" w:rsidRDefault="00000000" w:rsidRPr="00000000" w14:paraId="0000008C">
            <w:pPr>
              <w:spacing w:after="0" w:line="276" w:lineRule="auto"/>
              <w:rPr>
                <w:color w:val="4aa55b"/>
                <w:sz w:val="18"/>
                <w:szCs w:val="18"/>
              </w:rPr>
            </w:pPr>
            <w:r w:rsidDel="00000000" w:rsidR="00000000" w:rsidRPr="00000000">
              <w:rPr>
                <w:rtl w:val="0"/>
              </w:rPr>
            </w:r>
          </w:p>
        </w:tc>
      </w:tr>
    </w:tbl>
    <w:p w:rsidR="00000000" w:rsidDel="00000000" w:rsidP="00000000" w:rsidRDefault="00000000" w:rsidRPr="00000000" w14:paraId="0000008D">
      <w:pPr>
        <w:rPr/>
      </w:pPr>
      <w:r w:rsidDel="00000000" w:rsidR="00000000" w:rsidRPr="00000000">
        <w:rPr>
          <w:rtl w:val="0"/>
        </w:rPr>
      </w:r>
    </w:p>
    <w:sectPr>
      <w:headerReference r:id="rId18" w:type="default"/>
      <w:headerReference r:id="rId19" w:type="first"/>
      <w:footerReference r:id="rId20" w:type="default"/>
      <w:footerReference r:id="rId21" w:type="first"/>
      <w:footerReference r:id="rId22" w:type="even"/>
      <w:pgSz w:h="16838" w:w="11906"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Verdan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36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jc w:val="right"/>
      <w:rPr>
        <w:color w:val="808080"/>
        <w:sz w:val="16"/>
        <w:szCs w:val="16"/>
      </w:rPr>
    </w:pPr>
    <w:r w:rsidDel="00000000" w:rsidR="00000000" w:rsidRPr="00000000">
      <w:rPr>
        <w:color w:val="808080"/>
        <w:sz w:val="16"/>
        <w:szCs w:val="16"/>
        <w:rtl w:val="0"/>
      </w:rPr>
      <w:t xml:space="preserve">EU Grants: Event description sheet (CERV): V1.0 – 01.04.2022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spacing w:after="0" w:lineRule="auto"/>
      <w:jc w:val="right"/>
      <w:rPr>
        <w:color w:val="7f7f7f"/>
        <w:sz w:val="16"/>
        <w:szCs w:val="16"/>
      </w:rPr>
    </w:pPr>
    <w:r w:rsidDel="00000000" w:rsidR="00000000" w:rsidRPr="00000000">
      <w:rPr>
        <w:color w:val="7f7f7f"/>
        <w:sz w:val="16"/>
        <w:szCs w:val="16"/>
        <w:rtl w:val="0"/>
      </w:rPr>
      <w:t xml:space="preserve">EU Grants: Event description sheet (CERV): V1.0 – 01.04.2022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fr-FR"/>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sz w:val="28"/>
      <w:szCs w:val="2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A6127"/>
    <w:pPr>
      <w:spacing w:after="200"/>
    </w:pPr>
    <w:rPr>
      <w:rFonts w:ascii="Arial" w:hAnsi="Arial"/>
      <w:szCs w:val="24"/>
      <w:lang w:eastAsia="zh-CN" w:val="fr-FR"/>
    </w:rPr>
  </w:style>
  <w:style w:type="paragraph" w:styleId="Heading1">
    <w:name w:val="heading 1"/>
    <w:basedOn w:val="Normal"/>
    <w:next w:val="Normal"/>
    <w:link w:val="Heading1Char"/>
    <w:uiPriority w:val="9"/>
    <w:rsid w:val="00B04F8D"/>
    <w:pPr>
      <w:keepNext w:val="1"/>
      <w:spacing w:after="60" w:before="240"/>
      <w:outlineLvl w:val="0"/>
    </w:pPr>
    <w:rPr>
      <w:rFonts w:ascii="Cambria" w:eastAsia="Times New Roman" w:hAnsi="Cambria"/>
      <w:b w:val="1"/>
      <w:bCs w:val="1"/>
      <w:kern w:val="32"/>
      <w:sz w:val="32"/>
      <w:szCs w:val="32"/>
    </w:rPr>
  </w:style>
  <w:style w:type="paragraph" w:styleId="Heading2">
    <w:name w:val="heading 2"/>
    <w:basedOn w:val="Normal"/>
    <w:next w:val="Normal"/>
    <w:link w:val="Heading2Char"/>
    <w:uiPriority w:val="9"/>
    <w:semiHidden w:val="1"/>
    <w:unhideWhenUsed w:val="1"/>
    <w:qFormat w:val="1"/>
    <w:rsid w:val="00EC11A0"/>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paragraph" w:styleId="Heading4">
    <w:name w:val="heading 4"/>
    <w:basedOn w:val="Normal"/>
    <w:next w:val="Normal"/>
    <w:link w:val="Heading4Char"/>
    <w:uiPriority w:val="9"/>
    <w:semiHidden w:val="1"/>
    <w:unhideWhenUsed w:val="1"/>
    <w:qFormat w:val="1"/>
    <w:rsid w:val="00D52E0C"/>
    <w:pPr>
      <w:keepNext w:val="1"/>
      <w:spacing w:after="60" w:before="240"/>
      <w:outlineLvl w:val="3"/>
    </w:pPr>
    <w:rPr>
      <w:rFonts w:ascii="Calibri" w:eastAsia="Times New Roman" w:hAnsi="Calibri"/>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ate">
    <w:name w:val="Date"/>
    <w:basedOn w:val="Normal"/>
    <w:next w:val="Normal"/>
    <w:link w:val="DateChar"/>
    <w:uiPriority w:val="99"/>
    <w:rsid w:val="00EB04AC"/>
    <w:pPr>
      <w:ind w:left="5103" w:right="-567"/>
    </w:pPr>
    <w:rPr>
      <w:szCs w:val="20"/>
      <w:lang w:eastAsia="en-US" w:val="en-GB"/>
    </w:rPr>
  </w:style>
  <w:style w:type="character" w:styleId="DateChar" w:customStyle="1">
    <w:name w:val="Date Char"/>
    <w:link w:val="Date"/>
    <w:uiPriority w:val="99"/>
    <w:semiHidden w:val="1"/>
    <w:rPr>
      <w:sz w:val="24"/>
      <w:szCs w:val="24"/>
      <w:lang w:eastAsia="zh-CN" w:val="fr-FR"/>
    </w:rPr>
  </w:style>
  <w:style w:type="paragraph" w:styleId="Footer">
    <w:name w:val="footer"/>
    <w:basedOn w:val="Normal"/>
    <w:link w:val="FooterChar"/>
    <w:uiPriority w:val="99"/>
    <w:rsid w:val="00EB04AC"/>
    <w:pPr>
      <w:ind w:right="-567"/>
    </w:pPr>
    <w:rPr>
      <w:sz w:val="16"/>
      <w:szCs w:val="20"/>
      <w:lang w:eastAsia="en-US" w:val="en-GB"/>
    </w:rPr>
  </w:style>
  <w:style w:type="character" w:styleId="FooterChar" w:customStyle="1">
    <w:name w:val="Footer Char"/>
    <w:link w:val="Footer"/>
    <w:uiPriority w:val="99"/>
    <w:rPr>
      <w:sz w:val="24"/>
      <w:szCs w:val="24"/>
      <w:lang w:eastAsia="zh-CN" w:val="fr-FR"/>
    </w:rPr>
  </w:style>
  <w:style w:type="paragraph" w:styleId="Header">
    <w:name w:val="header"/>
    <w:basedOn w:val="Normal"/>
    <w:link w:val="HeaderChar"/>
    <w:uiPriority w:val="99"/>
    <w:rsid w:val="00EB04AC"/>
    <w:pPr>
      <w:tabs>
        <w:tab w:val="center" w:pos="4153"/>
        <w:tab w:val="right" w:pos="8306"/>
      </w:tabs>
      <w:spacing w:after="240"/>
      <w:jc w:val="both"/>
    </w:pPr>
    <w:rPr>
      <w:szCs w:val="20"/>
      <w:lang w:eastAsia="en-US" w:val="en-GB"/>
    </w:rPr>
  </w:style>
  <w:style w:type="character" w:styleId="HeaderChar" w:customStyle="1">
    <w:name w:val="Header Char"/>
    <w:link w:val="Header"/>
    <w:uiPriority w:val="99"/>
    <w:rPr>
      <w:sz w:val="24"/>
      <w:szCs w:val="24"/>
      <w:lang w:eastAsia="zh-CN" w:val="fr-FR"/>
    </w:rPr>
  </w:style>
  <w:style w:type="paragraph" w:styleId="NoteHead" w:customStyle="1">
    <w:name w:val="NoteHead"/>
    <w:basedOn w:val="Normal"/>
    <w:next w:val="Subject"/>
    <w:uiPriority w:val="99"/>
    <w:rsid w:val="00EB04AC"/>
    <w:pPr>
      <w:spacing w:after="720" w:before="720"/>
      <w:jc w:val="center"/>
    </w:pPr>
    <w:rPr>
      <w:b w:val="1"/>
      <w:smallCaps w:val="1"/>
      <w:szCs w:val="20"/>
      <w:lang w:eastAsia="en-US" w:val="en-GB"/>
    </w:rPr>
  </w:style>
  <w:style w:type="paragraph" w:styleId="Subject" w:customStyle="1">
    <w:name w:val="Subject"/>
    <w:basedOn w:val="Normal"/>
    <w:next w:val="Normal"/>
    <w:uiPriority w:val="99"/>
    <w:rsid w:val="00EB04AC"/>
    <w:pPr>
      <w:spacing w:after="480"/>
      <w:ind w:left="1531" w:hanging="1531"/>
    </w:pPr>
    <w:rPr>
      <w:b w:val="1"/>
      <w:szCs w:val="20"/>
      <w:lang w:eastAsia="en-US" w:val="en-GB"/>
    </w:rPr>
  </w:style>
  <w:style w:type="table" w:styleId="TableGrid">
    <w:name w:val="Table Grid"/>
    <w:basedOn w:val="TableNormal"/>
    <w:uiPriority w:val="99"/>
    <w:rsid w:val="00EB04AC"/>
    <w:pPr>
      <w:spacing w:after="24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uiPriority w:val="99"/>
    <w:rsid w:val="00EB04AC"/>
    <w:rPr>
      <w:rFonts w:cs="Times New Roman"/>
    </w:rPr>
  </w:style>
  <w:style w:type="character" w:styleId="Heading1Char" w:customStyle="1">
    <w:name w:val="Heading 1 Char"/>
    <w:link w:val="Heading1"/>
    <w:uiPriority w:val="9"/>
    <w:rsid w:val="00B04F8D"/>
    <w:rPr>
      <w:rFonts w:ascii="Cambria" w:cs="Times New Roman" w:eastAsia="Times New Roman" w:hAnsi="Cambria"/>
      <w:b w:val="1"/>
      <w:bCs w:val="1"/>
      <w:kern w:val="32"/>
      <w:sz w:val="32"/>
      <w:szCs w:val="32"/>
      <w:lang w:eastAsia="zh-CN" w:val="fr-FR"/>
    </w:rPr>
  </w:style>
  <w:style w:type="paragraph" w:styleId="Subtitle">
    <w:name w:val="Subtitle"/>
    <w:basedOn w:val="Normal"/>
    <w:next w:val="Normal"/>
    <w:link w:val="SubtitleChar"/>
    <w:uiPriority w:val="11"/>
    <w:rsid w:val="00117FA2"/>
    <w:pPr>
      <w:spacing w:after="60"/>
      <w:jc w:val="center"/>
      <w:outlineLvl w:val="1"/>
    </w:pPr>
    <w:rPr>
      <w:rFonts w:ascii="Cambria" w:eastAsia="Times New Roman" w:hAnsi="Cambria"/>
    </w:rPr>
  </w:style>
  <w:style w:type="character" w:styleId="SubtitleChar" w:customStyle="1">
    <w:name w:val="Subtitle Char"/>
    <w:link w:val="Subtitle"/>
    <w:uiPriority w:val="11"/>
    <w:rsid w:val="00117FA2"/>
    <w:rPr>
      <w:rFonts w:ascii="Cambria" w:cs="Times New Roman" w:eastAsia="Times New Roman" w:hAnsi="Cambria"/>
      <w:sz w:val="24"/>
      <w:szCs w:val="24"/>
      <w:lang w:eastAsia="zh-CN" w:val="fr-FR"/>
    </w:rPr>
  </w:style>
  <w:style w:type="paragraph" w:styleId="FootnoteText">
    <w:name w:val="footnote text"/>
    <w:basedOn w:val="Normal"/>
    <w:link w:val="FootnoteTextChar"/>
    <w:uiPriority w:val="99"/>
    <w:rsid w:val="006B6135"/>
    <w:rPr>
      <w:rFonts w:eastAsia="Times New Roman"/>
      <w:szCs w:val="20"/>
      <w:lang w:eastAsia="en-GB" w:val="en-GB"/>
    </w:rPr>
  </w:style>
  <w:style w:type="character" w:styleId="FootnoteTextChar" w:customStyle="1">
    <w:name w:val="Footnote Text Char"/>
    <w:link w:val="FootnoteText"/>
    <w:uiPriority w:val="99"/>
    <w:rsid w:val="006B6135"/>
    <w:rPr>
      <w:rFonts w:eastAsia="Times New Roman"/>
    </w:rPr>
  </w:style>
  <w:style w:type="character" w:styleId="FootnoteReference">
    <w:name w:val="footnote reference"/>
    <w:uiPriority w:val="99"/>
    <w:rsid w:val="006B6135"/>
    <w:rPr>
      <w:vertAlign w:val="superscript"/>
    </w:rPr>
  </w:style>
  <w:style w:type="paragraph" w:styleId="06letterbody" w:customStyle="1">
    <w:name w:val="06 letter body"/>
    <w:basedOn w:val="Normal"/>
    <w:rsid w:val="00EC37C8"/>
    <w:pPr>
      <w:widowControl w:val="0"/>
      <w:autoSpaceDE w:val="0"/>
      <w:autoSpaceDN w:val="0"/>
      <w:adjustRightInd w:val="0"/>
      <w:spacing w:after="160" w:line="288" w:lineRule="auto"/>
      <w:jc w:val="both"/>
      <w:textAlignment w:val="center"/>
    </w:pPr>
    <w:rPr>
      <w:rFonts w:ascii="Verdana" w:cs="LucidaSans" w:eastAsia="Times New Roman" w:hAnsi="Verdana"/>
      <w:color w:val="000000"/>
      <w:szCs w:val="20"/>
      <w:lang w:eastAsia="en-US" w:val="en-GB"/>
    </w:rPr>
  </w:style>
  <w:style w:type="character" w:styleId="Hyperlink">
    <w:name w:val="Hyperlink"/>
    <w:rsid w:val="00EC37C8"/>
    <w:rPr>
      <w:color w:val="0000ff"/>
      <w:u w:val="single"/>
    </w:rPr>
  </w:style>
  <w:style w:type="paragraph" w:styleId="BalloonText">
    <w:name w:val="Balloon Text"/>
    <w:basedOn w:val="Normal"/>
    <w:link w:val="BalloonTextChar"/>
    <w:uiPriority w:val="99"/>
    <w:semiHidden w:val="1"/>
    <w:unhideWhenUsed w:val="1"/>
    <w:rsid w:val="0009594F"/>
    <w:rPr>
      <w:rFonts w:ascii="Tahoma" w:cs="Tahoma" w:hAnsi="Tahoma"/>
      <w:sz w:val="16"/>
      <w:szCs w:val="16"/>
    </w:rPr>
  </w:style>
  <w:style w:type="character" w:styleId="BalloonTextChar" w:customStyle="1">
    <w:name w:val="Balloon Text Char"/>
    <w:link w:val="BalloonText"/>
    <w:uiPriority w:val="99"/>
    <w:semiHidden w:val="1"/>
    <w:rsid w:val="0009594F"/>
    <w:rPr>
      <w:rFonts w:ascii="Tahoma" w:cs="Tahoma" w:hAnsi="Tahoma"/>
      <w:sz w:val="16"/>
      <w:szCs w:val="16"/>
      <w:lang w:eastAsia="zh-CN" w:val="fr-FR"/>
    </w:rPr>
  </w:style>
  <w:style w:type="character" w:styleId="Heading4Char" w:customStyle="1">
    <w:name w:val="Heading 4 Char"/>
    <w:link w:val="Heading4"/>
    <w:uiPriority w:val="9"/>
    <w:semiHidden w:val="1"/>
    <w:rsid w:val="00D52E0C"/>
    <w:rPr>
      <w:rFonts w:ascii="Calibri" w:cs="Times New Roman" w:eastAsia="Times New Roman" w:hAnsi="Calibri"/>
      <w:b w:val="1"/>
      <w:bCs w:val="1"/>
      <w:sz w:val="28"/>
      <w:szCs w:val="28"/>
      <w:lang w:eastAsia="zh-CN" w:val="fr-FR"/>
    </w:rPr>
  </w:style>
  <w:style w:type="paragraph" w:styleId="Text1" w:customStyle="1">
    <w:name w:val="Text 1"/>
    <w:basedOn w:val="Normal"/>
    <w:link w:val="Text1Char"/>
    <w:rsid w:val="00D52E0C"/>
    <w:pPr>
      <w:spacing w:after="120" w:before="120"/>
      <w:ind w:left="850" w:right="720"/>
      <w:jc w:val="both"/>
    </w:pPr>
    <w:rPr>
      <w:rFonts w:eastAsia="Times New Roman"/>
      <w:lang w:eastAsia="en-US" w:val="en-GB"/>
    </w:rPr>
  </w:style>
  <w:style w:type="character" w:styleId="Text1Char" w:customStyle="1">
    <w:name w:val="Text 1 Char"/>
    <w:link w:val="Text1"/>
    <w:rsid w:val="008A4BF6"/>
    <w:rPr>
      <w:rFonts w:eastAsia="Times New Roman"/>
      <w:sz w:val="24"/>
      <w:szCs w:val="24"/>
      <w:lang w:eastAsia="en-US"/>
    </w:rPr>
  </w:style>
  <w:style w:type="paragraph" w:styleId="NoSpacing">
    <w:name w:val="No Spacing"/>
    <w:uiPriority w:val="1"/>
    <w:rsid w:val="002A023F"/>
    <w:rPr>
      <w:sz w:val="24"/>
      <w:szCs w:val="24"/>
      <w:lang w:eastAsia="zh-CN" w:val="fr-FR"/>
    </w:rPr>
  </w:style>
  <w:style w:type="character" w:styleId="CommentReference">
    <w:name w:val="annotation reference"/>
    <w:basedOn w:val="DefaultParagraphFont"/>
    <w:uiPriority w:val="99"/>
    <w:unhideWhenUsed w:val="1"/>
    <w:rsid w:val="008A63F9"/>
    <w:rPr>
      <w:sz w:val="16"/>
      <w:szCs w:val="16"/>
    </w:rPr>
  </w:style>
  <w:style w:type="paragraph" w:styleId="CommentText">
    <w:name w:val="annotation text"/>
    <w:basedOn w:val="Normal"/>
    <w:link w:val="CommentTextChar"/>
    <w:uiPriority w:val="99"/>
    <w:unhideWhenUsed w:val="1"/>
    <w:rsid w:val="008A63F9"/>
    <w:rPr>
      <w:szCs w:val="20"/>
    </w:rPr>
  </w:style>
  <w:style w:type="character" w:styleId="CommentTextChar" w:customStyle="1">
    <w:name w:val="Comment Text Char"/>
    <w:basedOn w:val="DefaultParagraphFont"/>
    <w:link w:val="CommentText"/>
    <w:uiPriority w:val="99"/>
    <w:rsid w:val="008A63F9"/>
    <w:rPr>
      <w:lang w:eastAsia="zh-CN" w:val="fr-FR"/>
    </w:rPr>
  </w:style>
  <w:style w:type="paragraph" w:styleId="CommentSubject">
    <w:name w:val="annotation subject"/>
    <w:basedOn w:val="CommentText"/>
    <w:next w:val="CommentText"/>
    <w:link w:val="CommentSubjectChar"/>
    <w:uiPriority w:val="99"/>
    <w:semiHidden w:val="1"/>
    <w:unhideWhenUsed w:val="1"/>
    <w:rsid w:val="008A63F9"/>
    <w:rPr>
      <w:b w:val="1"/>
      <w:bCs w:val="1"/>
    </w:rPr>
  </w:style>
  <w:style w:type="character" w:styleId="CommentSubjectChar" w:customStyle="1">
    <w:name w:val="Comment Subject Char"/>
    <w:basedOn w:val="CommentTextChar"/>
    <w:link w:val="CommentSubject"/>
    <w:uiPriority w:val="99"/>
    <w:semiHidden w:val="1"/>
    <w:rsid w:val="008A63F9"/>
    <w:rPr>
      <w:b w:val="1"/>
      <w:bCs w:val="1"/>
      <w:lang w:eastAsia="zh-CN" w:val="fr-FR"/>
    </w:rPr>
  </w:style>
  <w:style w:type="character" w:styleId="Heading2Char" w:customStyle="1">
    <w:name w:val="Heading 2 Char"/>
    <w:basedOn w:val="DefaultParagraphFont"/>
    <w:link w:val="Heading2"/>
    <w:uiPriority w:val="9"/>
    <w:semiHidden w:val="1"/>
    <w:rsid w:val="00EC11A0"/>
    <w:rPr>
      <w:rFonts w:asciiTheme="majorHAnsi" w:cstheme="majorBidi" w:eastAsiaTheme="majorEastAsia" w:hAnsiTheme="majorHAnsi"/>
      <w:color w:val="2e74b5" w:themeColor="accent1" w:themeShade="0000BF"/>
      <w:sz w:val="26"/>
      <w:szCs w:val="26"/>
      <w:lang w:eastAsia="zh-CN" w:val="fr-FR"/>
    </w:rPr>
  </w:style>
  <w:style w:type="paragraph" w:styleId="ListParagraph">
    <w:name w:val="List Paragraph"/>
    <w:basedOn w:val="Normal"/>
    <w:uiPriority w:val="34"/>
    <w:qFormat w:val="1"/>
    <w:rsid w:val="00EC699F"/>
    <w:pPr>
      <w:ind w:left="720"/>
      <w:contextualSpacing w:val="1"/>
    </w:pPr>
    <w:rPr>
      <w:rFonts w:cstheme="minorBidi" w:eastAsiaTheme="minorHAnsi"/>
      <w:color w:val="595959"/>
      <w:szCs w:val="22"/>
      <w:lang w:eastAsia="en-US" w:val="en-GB"/>
    </w:rPr>
  </w:style>
  <w:style w:type="character" w:styleId="Corpsdutexte" w:customStyle="1">
    <w:name w:val="Corps du texte_"/>
    <w:link w:val="Corpsdutexte1"/>
    <w:uiPriority w:val="99"/>
    <w:locked w:val="1"/>
    <w:rsid w:val="00EC699F"/>
    <w:rPr>
      <w:sz w:val="23"/>
      <w:szCs w:val="23"/>
      <w:shd w:color="auto" w:fill="ffffff" w:val="clear"/>
    </w:rPr>
  </w:style>
  <w:style w:type="paragraph" w:styleId="Corpsdutexte1" w:customStyle="1">
    <w:name w:val="Corps du texte1"/>
    <w:basedOn w:val="Normal"/>
    <w:link w:val="Corpsdutexte"/>
    <w:uiPriority w:val="99"/>
    <w:rsid w:val="00EC699F"/>
    <w:pPr>
      <w:widowControl w:val="0"/>
      <w:shd w:color="auto" w:fill="ffffff" w:val="clear"/>
      <w:spacing w:after="180" w:before="780" w:line="274" w:lineRule="exact"/>
      <w:ind w:hanging="380"/>
      <w:jc w:val="both"/>
    </w:pPr>
    <w:rPr>
      <w:rFonts w:ascii="Times New Roman" w:hAnsi="Times New Roman"/>
      <w:sz w:val="23"/>
      <w:szCs w:val="23"/>
      <w:lang w:eastAsia="en-GB" w:val="en-GB"/>
    </w:rPr>
  </w:style>
  <w:style w:type="character" w:styleId="FollowedHyperlink">
    <w:name w:val="FollowedHyperlink"/>
    <w:basedOn w:val="DefaultParagraphFont"/>
    <w:uiPriority w:val="99"/>
    <w:semiHidden w:val="1"/>
    <w:unhideWhenUsed w:val="1"/>
    <w:rsid w:val="00EB0A35"/>
    <w:rPr>
      <w:color w:val="954f72" w:themeColor="followedHyperlink"/>
      <w:u w:val="single"/>
    </w:rPr>
  </w:style>
  <w:style w:type="table" w:styleId="TableGrid1" w:customStyle="1">
    <w:name w:val="Table Grid1"/>
    <w:basedOn w:val="TableNormal"/>
    <w:next w:val="TableGrid"/>
    <w:uiPriority w:val="39"/>
    <w:rsid w:val="005950BB"/>
    <w:rPr>
      <w:rFonts w:asciiTheme="minorHAnsi" w:cstheme="minorBidi" w:eastAsiaTheme="minorHAnsi" w:hAnsiTheme="minorHAnsi"/>
      <w:sz w:val="22"/>
      <w:szCs w:val="22"/>
      <w:lang w:eastAsia="en-US" w:val="fr-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2E04A3"/>
    <w:pPr>
      <w:autoSpaceDE w:val="0"/>
      <w:autoSpaceDN w:val="0"/>
      <w:adjustRightInd w:val="0"/>
    </w:pPr>
    <w:rPr>
      <w:rFonts w:ascii="Calibri" w:cs="Calibri" w:hAnsi="Calibri"/>
      <w:color w:val="000000"/>
      <w:sz w:val="24"/>
      <w:szCs w:val="24"/>
      <w:lang w:val="bg-BG"/>
    </w:r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cardet.org/projects/yowo-young-workforce-youth-and-gender-equality-for-europe-s-welfare/" TargetMode="External"/><Relationship Id="rId22" Type="http://schemas.openxmlformats.org/officeDocument/2006/relationships/footer" Target="footer1.xml"/><Relationship Id="rId10" Type="http://schemas.openxmlformats.org/officeDocument/2006/relationships/hyperlink" Target="http://www.bulgarian-youth.eu" TargetMode="External"/><Relationship Id="rId21" Type="http://schemas.openxmlformats.org/officeDocument/2006/relationships/footer" Target="footer3.xml"/><Relationship Id="rId13" Type="http://schemas.openxmlformats.org/officeDocument/2006/relationships/hyperlink" Target="https://www.mc-velenje.si/evropski-projekt" TargetMode="External"/><Relationship Id="rId12" Type="http://schemas.openxmlformats.org/officeDocument/2006/relationships/hyperlink" Target="https://cardet.org/project-news/conclusion-of-yowo-projec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apoblallarga.es/va/noticia-pagina/projectes-europeus" TargetMode="External"/><Relationship Id="rId15" Type="http://schemas.openxmlformats.org/officeDocument/2006/relationships/hyperlink" Target="https://www.ujszilvas.hu/ujszilvas/" TargetMode="External"/><Relationship Id="rId14" Type="http://schemas.openxmlformats.org/officeDocument/2006/relationships/hyperlink" Target="https://eidpfoundation.org/Projects/" TargetMode="External"/><Relationship Id="rId17" Type="http://schemas.openxmlformats.org/officeDocument/2006/relationships/hyperlink" Target="https://ajmonnet.eu/es/yo-wo/" TargetMode="External"/><Relationship Id="rId16" Type="http://schemas.openxmlformats.org/officeDocument/2006/relationships/hyperlink" Target="https://autokreacja.org/blog/2024/11/14/yo-wo-young-workforce-youth-and-gender-equality-for-europes-welfare-summary/"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1.png"/><Relationship Id="rId8" Type="http://schemas.openxmlformats.org/officeDocument/2006/relationships/hyperlink" Target="https://www.lapoblallarga.es/va/pagina/projecte-yo-w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gtaQEXqV8nHwAUDWICGfd5ZU8g==">CgMxLjAyCGguZ2pkZ3hzOAByITFGaW52bDFWcHZQTGxobDJqbVZIQ2FDU0o5NS1PUC11TQ==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2022-06-14T16:18:00Z</dcterms:created>
  <dc:creator>CUNNINGHAM Nadia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r8>23.0</vt:r8>
  </property>
</Properties>
</file>